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32" w:rsidRPr="00AC7ABB" w:rsidRDefault="00D10513" w:rsidP="00B26650">
      <w:pPr>
        <w:tabs>
          <w:tab w:val="center" w:pos="4680"/>
        </w:tabs>
        <w:rPr>
          <w:lang w:val="it-IT"/>
        </w:rPr>
      </w:pPr>
      <w:r w:rsidRPr="00AC7ABB">
        <w:rPr>
          <w:noProof/>
        </w:rPr>
        <w:drawing>
          <wp:anchor distT="0" distB="0" distL="114300" distR="114300" simplePos="0" relativeHeight="251657728" behindDoc="0" locked="0" layoutInCell="1" allowOverlap="1" wp14:anchorId="072A7873" wp14:editId="035B7DD8">
            <wp:simplePos x="0" y="0"/>
            <wp:positionH relativeFrom="column">
              <wp:posOffset>-139065</wp:posOffset>
            </wp:positionH>
            <wp:positionV relativeFrom="paragraph">
              <wp:posOffset>-476885</wp:posOffset>
            </wp:positionV>
            <wp:extent cx="6059805" cy="1087120"/>
            <wp:effectExtent l="0" t="0" r="0" b="0"/>
            <wp:wrapNone/>
            <wp:docPr id="2" name="Picture 1" descr="Description: 11-ministria-kultures-Grey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1-ministria-kultures-Grey-0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6C0" w:rsidRPr="00AC7ABB">
        <w:rPr>
          <w:b/>
        </w:rPr>
        <w:t xml:space="preserve"> </w:t>
      </w:r>
      <w:r w:rsidR="00CE7DCB" w:rsidRPr="00AC7ABB">
        <w:rPr>
          <w:b/>
        </w:rPr>
        <w:t xml:space="preserve">                                 </w:t>
      </w:r>
      <w:r w:rsidR="0012733C" w:rsidRPr="00AC7ABB">
        <w:rPr>
          <w:b/>
        </w:rPr>
        <w:t xml:space="preserve">    </w:t>
      </w:r>
      <w:r w:rsidR="00F60732" w:rsidRPr="00AC7ABB">
        <w:rPr>
          <w:b/>
        </w:rPr>
        <w:t xml:space="preserve">                                                            </w:t>
      </w:r>
    </w:p>
    <w:p w:rsidR="00F60732" w:rsidRPr="00AC7ABB" w:rsidRDefault="00F60732" w:rsidP="00B26650">
      <w:pPr>
        <w:rPr>
          <w:b/>
        </w:rPr>
      </w:pPr>
    </w:p>
    <w:p w:rsidR="000B2470" w:rsidRPr="00AC7ABB" w:rsidRDefault="00CE7DCB" w:rsidP="00B26650">
      <w:pPr>
        <w:pStyle w:val="Heading2"/>
        <w:jc w:val="left"/>
        <w:rPr>
          <w:b w:val="0"/>
        </w:rPr>
      </w:pPr>
      <w:r w:rsidRPr="00AC7ABB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126" w:rsidRPr="00AC7ABB">
        <w:rPr>
          <w:b w:val="0"/>
        </w:rPr>
        <w:t xml:space="preserve">                               </w:t>
      </w:r>
    </w:p>
    <w:p w:rsidR="001638E1" w:rsidRPr="00AC7ABB" w:rsidRDefault="001638E1" w:rsidP="00B26650">
      <w:pPr>
        <w:pStyle w:val="Heading1"/>
        <w:rPr>
          <w:u w:val="single"/>
          <w:lang w:val="pt-BR"/>
        </w:rPr>
      </w:pPr>
    </w:p>
    <w:p w:rsidR="001638E1" w:rsidRPr="00AC7ABB" w:rsidRDefault="007C6BBA" w:rsidP="00B26650">
      <w:pPr>
        <w:pStyle w:val="Heading1"/>
        <w:rPr>
          <w:lang w:val="pt-BR"/>
        </w:rPr>
      </w:pPr>
      <w:r w:rsidRPr="00AC7ABB">
        <w:rPr>
          <w:lang w:val="pt-BR"/>
        </w:rPr>
        <w:t>TITULLARI I AUTORITETIT KONTRAKTOR</w:t>
      </w:r>
    </w:p>
    <w:p w:rsidR="001638E1" w:rsidRPr="00AC7ABB" w:rsidRDefault="001638E1" w:rsidP="00B26650">
      <w:pPr>
        <w:pStyle w:val="Heading1"/>
        <w:rPr>
          <w:u w:val="single"/>
          <w:lang w:val="pt-BR"/>
        </w:rPr>
      </w:pPr>
    </w:p>
    <w:p w:rsidR="007C6BBA" w:rsidRPr="00AC7ABB" w:rsidRDefault="007C6BBA" w:rsidP="007C6BBA">
      <w:pPr>
        <w:pStyle w:val="Heading1"/>
        <w:jc w:val="both"/>
        <w:rPr>
          <w:b w:val="0"/>
          <w:lang w:val="pt-BR"/>
        </w:rPr>
      </w:pPr>
      <w:r w:rsidRPr="00AC7ABB">
        <w:rPr>
          <w:b w:val="0"/>
          <w:lang w:val="pt-BR"/>
        </w:rPr>
        <w:t>Nr._____Prot.</w:t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Pr="00AC7ABB">
        <w:rPr>
          <w:b w:val="0"/>
          <w:lang w:val="pt-BR"/>
        </w:rPr>
        <w:tab/>
      </w:r>
      <w:r w:rsidR="00E60789" w:rsidRPr="00AC7ABB">
        <w:rPr>
          <w:b w:val="0"/>
          <w:lang w:val="pt-BR"/>
        </w:rPr>
        <w:t xml:space="preserve">           </w:t>
      </w:r>
      <w:r w:rsidRPr="00AC7ABB">
        <w:rPr>
          <w:b w:val="0"/>
          <w:lang w:val="pt-BR"/>
        </w:rPr>
        <w:t>Tiran</w:t>
      </w:r>
      <w:r w:rsidR="00AC7ABB">
        <w:rPr>
          <w:b w:val="0"/>
          <w:lang w:val="pt-BR"/>
        </w:rPr>
        <w:t>ë</w:t>
      </w:r>
      <w:r w:rsidRPr="00AC7ABB">
        <w:rPr>
          <w:b w:val="0"/>
          <w:lang w:val="pt-BR"/>
        </w:rPr>
        <w:t xml:space="preserve"> m</w:t>
      </w:r>
      <w:r w:rsidR="00AC7ABB">
        <w:rPr>
          <w:b w:val="0"/>
          <w:lang w:val="pt-BR"/>
        </w:rPr>
        <w:t>ë</w:t>
      </w:r>
      <w:r w:rsidRPr="00AC7ABB">
        <w:rPr>
          <w:b w:val="0"/>
          <w:lang w:val="pt-BR"/>
        </w:rPr>
        <w:t>___/____2021</w:t>
      </w:r>
    </w:p>
    <w:p w:rsidR="007C6BBA" w:rsidRPr="00AC7ABB" w:rsidRDefault="007C6BBA" w:rsidP="00FA1A59">
      <w:pPr>
        <w:pStyle w:val="Heading1"/>
        <w:jc w:val="left"/>
        <w:rPr>
          <w:u w:val="single"/>
          <w:lang w:val="pt-BR"/>
        </w:rPr>
      </w:pPr>
    </w:p>
    <w:p w:rsidR="00963BE1" w:rsidRPr="00AC7ABB" w:rsidRDefault="00586582" w:rsidP="00B26650">
      <w:pPr>
        <w:pStyle w:val="Heading1"/>
        <w:rPr>
          <w:u w:val="single"/>
          <w:lang w:val="pt-BR"/>
        </w:rPr>
      </w:pPr>
      <w:r w:rsidRPr="00AC7ABB">
        <w:rPr>
          <w:u w:val="single"/>
          <w:lang w:val="pt-BR"/>
        </w:rPr>
        <w:t>SHTOJC</w:t>
      </w:r>
      <w:r w:rsidR="00E60789" w:rsidRPr="00AC7ABB">
        <w:rPr>
          <w:u w:val="single"/>
          <w:lang w:val="pt-BR"/>
        </w:rPr>
        <w:t>A</w:t>
      </w:r>
      <w:r w:rsidRPr="00AC7ABB">
        <w:rPr>
          <w:u w:val="single"/>
          <w:lang w:val="pt-BR"/>
        </w:rPr>
        <w:t xml:space="preserve"> NR.2</w:t>
      </w:r>
    </w:p>
    <w:p w:rsidR="00963BE1" w:rsidRPr="00AC7ABB" w:rsidRDefault="00963BE1" w:rsidP="00B26650">
      <w:pPr>
        <w:rPr>
          <w:u w:val="single"/>
          <w:lang w:val="pt-BR"/>
        </w:rPr>
      </w:pPr>
    </w:p>
    <w:p w:rsidR="00E73CF0" w:rsidRPr="00AC7ABB" w:rsidRDefault="00E73CF0" w:rsidP="00B26650">
      <w:pPr>
        <w:jc w:val="both"/>
        <w:rPr>
          <w:bCs/>
          <w:iCs/>
          <w:lang w:val="pt-BR"/>
        </w:rPr>
      </w:pPr>
    </w:p>
    <w:p w:rsidR="007C6BBA" w:rsidRPr="00503D9B" w:rsidRDefault="00963BE1" w:rsidP="007C6BBA">
      <w:pPr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jc w:val="both"/>
        <w:rPr>
          <w:b/>
          <w:bCs/>
          <w:iCs/>
          <w:u w:val="single"/>
          <w:lang w:val="pt-BR"/>
        </w:rPr>
      </w:pPr>
      <w:r w:rsidRPr="00503D9B">
        <w:rPr>
          <w:b/>
          <w:bCs/>
          <w:iCs/>
          <w:u w:val="single"/>
          <w:lang w:val="pt-BR"/>
        </w:rPr>
        <w:t xml:space="preserve">Sot më datë </w:t>
      </w:r>
      <w:r w:rsidR="00586582" w:rsidRPr="00503D9B">
        <w:rPr>
          <w:b/>
          <w:bCs/>
          <w:iCs/>
          <w:u w:val="single"/>
          <w:lang w:val="pt-BR"/>
        </w:rPr>
        <w:t>0</w:t>
      </w:r>
      <w:r w:rsidR="007C6BBA" w:rsidRPr="00503D9B">
        <w:rPr>
          <w:b/>
          <w:bCs/>
          <w:iCs/>
          <w:u w:val="single"/>
          <w:lang w:val="pt-BR"/>
        </w:rPr>
        <w:t>8</w:t>
      </w:r>
      <w:r w:rsidRPr="00503D9B">
        <w:rPr>
          <w:b/>
          <w:bCs/>
          <w:iCs/>
          <w:u w:val="single"/>
          <w:lang w:val="pt-BR"/>
        </w:rPr>
        <w:t>.0</w:t>
      </w:r>
      <w:r w:rsidR="00586582" w:rsidRPr="00503D9B">
        <w:rPr>
          <w:b/>
          <w:bCs/>
          <w:iCs/>
          <w:u w:val="single"/>
          <w:lang w:val="pt-BR"/>
        </w:rPr>
        <w:t>4</w:t>
      </w:r>
      <w:r w:rsidRPr="00503D9B">
        <w:rPr>
          <w:b/>
          <w:bCs/>
          <w:iCs/>
          <w:u w:val="single"/>
          <w:lang w:val="pt-BR"/>
        </w:rPr>
        <w:t>.20</w:t>
      </w:r>
      <w:r w:rsidR="001638E1" w:rsidRPr="00503D9B">
        <w:rPr>
          <w:b/>
          <w:bCs/>
          <w:iCs/>
          <w:u w:val="single"/>
          <w:lang w:val="pt-BR"/>
        </w:rPr>
        <w:t>21</w:t>
      </w:r>
      <w:r w:rsidRPr="00503D9B">
        <w:rPr>
          <w:b/>
          <w:bCs/>
          <w:iCs/>
          <w:u w:val="single"/>
          <w:lang w:val="pt-BR"/>
        </w:rPr>
        <w:t>,</w:t>
      </w:r>
      <w:r w:rsidRPr="00503D9B">
        <w:rPr>
          <w:b/>
          <w:bCs/>
          <w:iCs/>
          <w:color w:val="FF0000"/>
          <w:u w:val="single"/>
          <w:lang w:val="pt-BR"/>
        </w:rPr>
        <w:t xml:space="preserve"> </w:t>
      </w:r>
      <w:r w:rsidR="007C6BBA" w:rsidRPr="00503D9B">
        <w:rPr>
          <w:b/>
          <w:bCs/>
          <w:iCs/>
          <w:u w:val="single"/>
          <w:lang w:val="pt-BR"/>
        </w:rPr>
        <w:t>Autoriteti Kontraktor Ministria e Kultur</w:t>
      </w:r>
      <w:r w:rsidR="00AC7ABB" w:rsidRPr="00503D9B">
        <w:rPr>
          <w:b/>
          <w:bCs/>
          <w:iCs/>
          <w:u w:val="single"/>
          <w:lang w:val="pt-BR"/>
        </w:rPr>
        <w:t>ë</w:t>
      </w:r>
      <w:r w:rsidR="007C6BBA" w:rsidRPr="00503D9B">
        <w:rPr>
          <w:b/>
          <w:bCs/>
          <w:iCs/>
          <w:u w:val="single"/>
          <w:lang w:val="pt-BR"/>
        </w:rPr>
        <w:t>s njofton se:</w:t>
      </w:r>
    </w:p>
    <w:p w:rsidR="00503D9B" w:rsidRPr="00503D9B" w:rsidRDefault="00503D9B" w:rsidP="007C6BBA">
      <w:pPr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jc w:val="both"/>
        <w:rPr>
          <w:bCs/>
          <w:iCs/>
          <w:lang w:val="pt-BR"/>
        </w:rPr>
      </w:pPr>
    </w:p>
    <w:p w:rsidR="009A0500" w:rsidRPr="00AC7ABB" w:rsidRDefault="007C6BBA" w:rsidP="007C6BBA">
      <w:pPr>
        <w:tabs>
          <w:tab w:val="center" w:pos="360"/>
          <w:tab w:val="center" w:pos="630"/>
          <w:tab w:val="left" w:pos="720"/>
          <w:tab w:val="right" w:pos="9360"/>
        </w:tabs>
        <w:spacing w:line="276" w:lineRule="auto"/>
        <w:jc w:val="both"/>
      </w:pPr>
      <w:r w:rsidRPr="00503D9B">
        <w:rPr>
          <w:bCs/>
          <w:iCs/>
          <w:lang w:val="pt-BR"/>
        </w:rPr>
        <w:t>P</w:t>
      </w:r>
      <w:r w:rsidR="00AC7ABB" w:rsidRPr="00503D9B">
        <w:rPr>
          <w:bCs/>
          <w:iCs/>
          <w:lang w:val="pt-BR"/>
        </w:rPr>
        <w:t>ë</w:t>
      </w:r>
      <w:r w:rsidRPr="00503D9B">
        <w:rPr>
          <w:bCs/>
          <w:iCs/>
          <w:lang w:val="pt-BR"/>
        </w:rPr>
        <w:t>r zhvillimin e procedur</w:t>
      </w:r>
      <w:r w:rsidR="00AC7ABB" w:rsidRPr="00503D9B">
        <w:rPr>
          <w:bCs/>
          <w:iCs/>
          <w:lang w:val="pt-BR"/>
        </w:rPr>
        <w:t>ë</w:t>
      </w:r>
      <w:r w:rsidRPr="00503D9B">
        <w:rPr>
          <w:bCs/>
          <w:iCs/>
          <w:lang w:val="pt-BR"/>
        </w:rPr>
        <w:t>s s</w:t>
      </w:r>
      <w:r w:rsidR="00AC7ABB" w:rsidRPr="00503D9B">
        <w:rPr>
          <w:bCs/>
          <w:iCs/>
          <w:lang w:val="pt-BR"/>
        </w:rPr>
        <w:t>ë</w:t>
      </w:r>
      <w:r w:rsidRPr="00503D9B">
        <w:rPr>
          <w:bCs/>
          <w:iCs/>
          <w:lang w:val="pt-BR"/>
        </w:rPr>
        <w:t xml:space="preserve"> konkurrimit publik me objekt: </w:t>
      </w:r>
      <w:r w:rsidRPr="00503D9B">
        <w:t>“</w:t>
      </w:r>
      <w:proofErr w:type="spellStart"/>
      <w:r w:rsidRPr="00503D9B">
        <w:t>Restaurimi</w:t>
      </w:r>
      <w:proofErr w:type="spellEnd"/>
      <w:r w:rsidRPr="00503D9B">
        <w:t xml:space="preserve">, </w:t>
      </w:r>
      <w:proofErr w:type="spellStart"/>
      <w:r w:rsidRPr="00503D9B">
        <w:t>Rikonstruksioni</w:t>
      </w:r>
      <w:proofErr w:type="spellEnd"/>
      <w:r w:rsidRPr="00503D9B">
        <w:t xml:space="preserve"> </w:t>
      </w:r>
      <w:proofErr w:type="spellStart"/>
      <w:r w:rsidRPr="00503D9B">
        <w:t>dhe</w:t>
      </w:r>
      <w:proofErr w:type="spellEnd"/>
      <w:r w:rsidRPr="00503D9B">
        <w:t xml:space="preserve"> </w:t>
      </w:r>
      <w:proofErr w:type="spellStart"/>
      <w:r w:rsidRPr="00503D9B">
        <w:t>Rehabilitimi</w:t>
      </w:r>
      <w:proofErr w:type="spellEnd"/>
      <w:r w:rsidRPr="00503D9B">
        <w:t xml:space="preserve"> </w:t>
      </w:r>
      <w:proofErr w:type="spellStart"/>
      <w:r w:rsidRPr="00503D9B">
        <w:t>i</w:t>
      </w:r>
      <w:proofErr w:type="spellEnd"/>
      <w:r w:rsidRPr="00503D9B">
        <w:t xml:space="preserve"> </w:t>
      </w:r>
      <w:proofErr w:type="spellStart"/>
      <w:r w:rsidRPr="00503D9B">
        <w:t>Hapësirave</w:t>
      </w:r>
      <w:proofErr w:type="spellEnd"/>
      <w:r w:rsidRPr="00503D9B">
        <w:t xml:space="preserve"> </w:t>
      </w:r>
      <w:proofErr w:type="spellStart"/>
      <w:r w:rsidRPr="00503D9B">
        <w:t>më</w:t>
      </w:r>
      <w:proofErr w:type="spellEnd"/>
      <w:r w:rsidRPr="00503D9B">
        <w:t xml:space="preserve"> </w:t>
      </w:r>
      <w:proofErr w:type="spellStart"/>
      <w:r w:rsidRPr="00503D9B">
        <w:t>Muzeun</w:t>
      </w:r>
      <w:proofErr w:type="spellEnd"/>
      <w:r w:rsidRPr="00503D9B">
        <w:t xml:space="preserve"> </w:t>
      </w:r>
      <w:proofErr w:type="spellStart"/>
      <w:r w:rsidRPr="00503D9B">
        <w:t>Kombëtar</w:t>
      </w:r>
      <w:proofErr w:type="spellEnd"/>
      <w:r w:rsidRPr="00503D9B">
        <w:t xml:space="preserve"> </w:t>
      </w:r>
      <w:proofErr w:type="spellStart"/>
      <w:r w:rsidRPr="00503D9B">
        <w:t>të</w:t>
      </w:r>
      <w:proofErr w:type="spellEnd"/>
      <w:r w:rsidRPr="00503D9B">
        <w:t xml:space="preserve"> </w:t>
      </w:r>
      <w:proofErr w:type="spellStart"/>
      <w:r w:rsidRPr="00503D9B">
        <w:t>Arteve</w:t>
      </w:r>
      <w:proofErr w:type="spellEnd"/>
      <w:r w:rsidRPr="00503D9B">
        <w:t xml:space="preserve"> </w:t>
      </w:r>
      <w:proofErr w:type="spellStart"/>
      <w:r w:rsidRPr="00503D9B">
        <w:t>të</w:t>
      </w:r>
      <w:proofErr w:type="spellEnd"/>
      <w:r w:rsidRPr="00503D9B">
        <w:t xml:space="preserve"> </w:t>
      </w:r>
      <w:proofErr w:type="spellStart"/>
      <w:r w:rsidRPr="00503D9B">
        <w:t>Bukura</w:t>
      </w:r>
      <w:proofErr w:type="spellEnd"/>
      <w:r w:rsidRPr="00503D9B">
        <w:t xml:space="preserve"> (</w:t>
      </w:r>
      <w:proofErr w:type="spellStart"/>
      <w:r w:rsidRPr="00503D9B">
        <w:t>Galeria</w:t>
      </w:r>
      <w:proofErr w:type="spellEnd"/>
      <w:r w:rsidRPr="00503D9B">
        <w:t xml:space="preserve"> e </w:t>
      </w:r>
      <w:proofErr w:type="spellStart"/>
      <w:r w:rsidRPr="00503D9B">
        <w:t>Arteve</w:t>
      </w:r>
      <w:proofErr w:type="spellEnd"/>
      <w:r w:rsidRPr="00503D9B">
        <w:t>)”,</w:t>
      </w:r>
      <w:r w:rsidRPr="00AC7ABB">
        <w:t xml:space="preserve"> m</w:t>
      </w:r>
      <w:r w:rsidRPr="00AC7ABB">
        <w:rPr>
          <w:lang w:val="it-IT"/>
        </w:rPr>
        <w:t xml:space="preserve">e fondin limit: </w:t>
      </w:r>
      <w:r w:rsidRPr="00AC7ABB">
        <w:t>1 130 329 899 (</w:t>
      </w:r>
      <w:proofErr w:type="spellStart"/>
      <w:r w:rsidRPr="00AC7ABB">
        <w:t>një</w:t>
      </w:r>
      <w:proofErr w:type="spellEnd"/>
      <w:r w:rsidRPr="00AC7ABB">
        <w:t xml:space="preserve"> </w:t>
      </w:r>
      <w:proofErr w:type="spellStart"/>
      <w:r w:rsidRPr="00AC7ABB">
        <w:t>miliardë</w:t>
      </w:r>
      <w:proofErr w:type="spellEnd"/>
      <w:r w:rsidRPr="00AC7ABB">
        <w:t xml:space="preserve"> e </w:t>
      </w:r>
      <w:proofErr w:type="spellStart"/>
      <w:r w:rsidRPr="00AC7ABB">
        <w:t>njëqind</w:t>
      </w:r>
      <w:proofErr w:type="spellEnd"/>
      <w:r w:rsidRPr="00AC7ABB">
        <w:t xml:space="preserve"> e </w:t>
      </w:r>
      <w:proofErr w:type="spellStart"/>
      <w:r w:rsidRPr="00AC7ABB">
        <w:t>tridhjetë</w:t>
      </w:r>
      <w:proofErr w:type="spellEnd"/>
      <w:r w:rsidRPr="00AC7ABB">
        <w:t xml:space="preserve"> </w:t>
      </w:r>
      <w:proofErr w:type="spellStart"/>
      <w:r w:rsidRPr="00AC7ABB">
        <w:t>milionë</w:t>
      </w:r>
      <w:proofErr w:type="spellEnd"/>
      <w:r w:rsidRPr="00AC7ABB">
        <w:t xml:space="preserve"> e </w:t>
      </w:r>
      <w:proofErr w:type="spellStart"/>
      <w:r w:rsidRPr="00AC7ABB">
        <w:t>treqind</w:t>
      </w:r>
      <w:proofErr w:type="spellEnd"/>
      <w:r w:rsidRPr="00AC7ABB">
        <w:t xml:space="preserve"> e </w:t>
      </w:r>
      <w:proofErr w:type="spellStart"/>
      <w:r w:rsidRPr="00AC7ABB">
        <w:t>njëzetë</w:t>
      </w:r>
      <w:proofErr w:type="spellEnd"/>
      <w:r w:rsidRPr="00AC7ABB">
        <w:t xml:space="preserve"> e </w:t>
      </w:r>
      <w:proofErr w:type="spellStart"/>
      <w:r w:rsidRPr="00AC7ABB">
        <w:t>nëntë</w:t>
      </w:r>
      <w:proofErr w:type="spellEnd"/>
      <w:r w:rsidRPr="00AC7ABB">
        <w:t xml:space="preserve"> </w:t>
      </w:r>
      <w:proofErr w:type="spellStart"/>
      <w:r w:rsidRPr="00AC7ABB">
        <w:t>mijë</w:t>
      </w:r>
      <w:proofErr w:type="spellEnd"/>
      <w:r w:rsidRPr="00AC7ABB">
        <w:t xml:space="preserve"> e </w:t>
      </w:r>
      <w:proofErr w:type="spellStart"/>
      <w:r w:rsidRPr="00AC7ABB">
        <w:t>tetëqind</w:t>
      </w:r>
      <w:proofErr w:type="spellEnd"/>
      <w:r w:rsidRPr="00AC7ABB">
        <w:t xml:space="preserve"> e </w:t>
      </w:r>
      <w:proofErr w:type="spellStart"/>
      <w:r w:rsidRPr="00AC7ABB">
        <w:t>nëntëdhjetë</w:t>
      </w:r>
      <w:proofErr w:type="spellEnd"/>
      <w:r w:rsidRPr="00AC7ABB">
        <w:t xml:space="preserve"> e </w:t>
      </w:r>
      <w:proofErr w:type="spellStart"/>
      <w:r w:rsidRPr="00AC7ABB">
        <w:t>nëntë</w:t>
      </w:r>
      <w:proofErr w:type="spellEnd"/>
      <w:r w:rsidRPr="00AC7ABB">
        <w:t xml:space="preserve">) </w:t>
      </w:r>
      <w:proofErr w:type="spellStart"/>
      <w:r w:rsidRPr="00AC7ABB">
        <w:t>lekë</w:t>
      </w:r>
      <w:proofErr w:type="spellEnd"/>
      <w:r w:rsidRPr="00AC7ABB">
        <w:t xml:space="preserve"> pa t.v.sh.</w:t>
      </w:r>
    </w:p>
    <w:p w:rsidR="007C6BBA" w:rsidRPr="00AC7ABB" w:rsidRDefault="007C6BBA" w:rsidP="00380483">
      <w:pPr>
        <w:spacing w:line="360" w:lineRule="auto"/>
        <w:jc w:val="both"/>
        <w:rPr>
          <w:lang w:val="it-IT"/>
        </w:rPr>
      </w:pPr>
    </w:p>
    <w:p w:rsidR="007C6BBA" w:rsidRPr="00AC7ABB" w:rsidRDefault="008F3A94" w:rsidP="00380483">
      <w:pPr>
        <w:spacing w:line="360" w:lineRule="auto"/>
        <w:jc w:val="both"/>
        <w:rPr>
          <w:lang w:val="sq-AL"/>
        </w:rPr>
      </w:pPr>
      <w:r w:rsidRPr="00AC7ABB">
        <w:rPr>
          <w:lang w:val="it-IT"/>
        </w:rPr>
        <w:t>Në</w:t>
      </w:r>
      <w:r w:rsidR="002426C0" w:rsidRPr="00AC7ABB">
        <w:rPr>
          <w:lang w:val="it-IT"/>
        </w:rPr>
        <w:t xml:space="preserve"> zbatim</w:t>
      </w:r>
      <w:r w:rsidRPr="00AC7ABB">
        <w:rPr>
          <w:lang w:val="it-IT"/>
        </w:rPr>
        <w:t xml:space="preserve"> </w:t>
      </w:r>
      <w:r w:rsidR="007C6BBA" w:rsidRPr="00AC7ABB">
        <w:rPr>
          <w:lang w:val="sq-AL"/>
        </w:rPr>
        <w:t xml:space="preserve">të ligjit nr. 27/2018 </w:t>
      </w:r>
      <w:r w:rsidR="007C6BBA" w:rsidRPr="00AC7ABB">
        <w:rPr>
          <w:i/>
          <w:lang w:val="sq-AL"/>
        </w:rPr>
        <w:t>“Për Trashëgiminë kulturore dhe Muzetë”</w:t>
      </w:r>
      <w:r w:rsidR="007C6BBA" w:rsidRPr="00AC7ABB">
        <w:rPr>
          <w:lang w:val="sq-AL"/>
        </w:rPr>
        <w:t xml:space="preserve">, VKM </w:t>
      </w:r>
      <w:r w:rsidR="007C6BBA" w:rsidRPr="00AC7ABB">
        <w:rPr>
          <w:rFonts w:eastAsiaTheme="minorHAnsi"/>
          <w:bCs/>
          <w:lang w:val="sq-AL"/>
        </w:rPr>
        <w:t xml:space="preserve">nr. 425, datë 27.5.2020 </w:t>
      </w:r>
      <w:r w:rsidR="007C6BBA" w:rsidRPr="00AC7ABB">
        <w:rPr>
          <w:rFonts w:eastAsiaTheme="minorHAnsi"/>
          <w:bCs/>
          <w:i/>
          <w:lang w:val="sq-AL"/>
        </w:rPr>
        <w:t>“Për procedurat e përzgjedhjes së subjekteve të pajisura me licencë për projektim, zbatim, mbikëqyrje dhe kolaudim në pasuritë kulturore, për kryerjen e investimeve me fonde publike në pasuritë kulturore”</w:t>
      </w:r>
      <w:r w:rsidR="007C6BBA" w:rsidRPr="00AC7ABB">
        <w:rPr>
          <w:lang w:val="sq-AL"/>
        </w:rPr>
        <w:t>, i ndryshuar, si dhe Udhëzimin Nr. 269 date 11.08.2020 “</w:t>
      </w:r>
      <w:r w:rsidR="007C6BBA" w:rsidRPr="00AC7ABB">
        <w:rPr>
          <w:rFonts w:eastAsia="Batang"/>
          <w:bCs/>
          <w:i/>
          <w:lang w:val="sq-AL"/>
        </w:rPr>
        <w:t>Për miratimin e dokumenteve standarde të konkurrimit publik për</w:t>
      </w:r>
      <w:r w:rsidR="007C6BBA" w:rsidRPr="00AC7ABB">
        <w:rPr>
          <w:bCs/>
          <w:i/>
          <w:lang w:val="sq-AL"/>
        </w:rPr>
        <w:t xml:space="preserve"> përzgjedhjen e subjekteve të pajisura me licencë për projektim, zbatim, mbikëqyrje dhe kolaudim në pasuritë kulturore, për kryerjen e investimeve me fonde publike në pasuritë kulturore”, </w:t>
      </w:r>
      <w:r w:rsidR="007C6BBA" w:rsidRPr="00AC7ABB">
        <w:rPr>
          <w:bCs/>
          <w:lang w:val="sq-AL"/>
        </w:rPr>
        <w:t>i ndryshuar,</w:t>
      </w:r>
      <w:r w:rsidR="007C6BBA" w:rsidRPr="00AC7ABB">
        <w:rPr>
          <w:lang w:val="sq-AL"/>
        </w:rPr>
        <w:t xml:space="preserve"> </w:t>
      </w:r>
    </w:p>
    <w:p w:rsidR="00FA1A59" w:rsidRPr="00FA1A59" w:rsidRDefault="003233E1" w:rsidP="00FA1A59">
      <w:pPr>
        <w:spacing w:line="360" w:lineRule="auto"/>
        <w:jc w:val="both"/>
        <w:rPr>
          <w:lang w:val="it-IT"/>
        </w:rPr>
      </w:pPr>
      <w:r w:rsidRPr="00AC7ABB">
        <w:rPr>
          <w:lang w:val="it-IT"/>
        </w:rPr>
        <w:t xml:space="preserve">dokumentet standarte të </w:t>
      </w:r>
      <w:r w:rsidR="001638E1" w:rsidRPr="00AC7ABB">
        <w:rPr>
          <w:lang w:val="it-IT"/>
        </w:rPr>
        <w:t xml:space="preserve"> </w:t>
      </w:r>
      <w:r w:rsidR="007C6BBA" w:rsidRPr="00AC7ABB">
        <w:rPr>
          <w:lang w:val="it-IT"/>
        </w:rPr>
        <w:t>procedurës konkurruese</w:t>
      </w:r>
      <w:r w:rsidRPr="00AC7ABB">
        <w:rPr>
          <w:lang w:val="it-IT"/>
        </w:rPr>
        <w:t xml:space="preserve"> </w:t>
      </w:r>
      <w:r w:rsidR="002426C0" w:rsidRPr="00AC7ABB">
        <w:rPr>
          <w:lang w:val="it-IT"/>
        </w:rPr>
        <w:t>do të ndrysho</w:t>
      </w:r>
      <w:r w:rsidRPr="00AC7ABB">
        <w:rPr>
          <w:lang w:val="it-IT"/>
        </w:rPr>
        <w:t>hen/ modifikohen si më poshtë vijon :</w:t>
      </w:r>
    </w:p>
    <w:p w:rsidR="00FA1A59" w:rsidRDefault="00FA1A59" w:rsidP="00FA1A59">
      <w:pPr>
        <w:spacing w:line="360" w:lineRule="auto"/>
        <w:jc w:val="both"/>
      </w:pPr>
    </w:p>
    <w:p w:rsidR="00FA1A59" w:rsidRPr="00FA1A59" w:rsidRDefault="00FA1A59" w:rsidP="00FA1A59">
      <w:pPr>
        <w:spacing w:line="360" w:lineRule="auto"/>
        <w:jc w:val="both"/>
        <w:rPr>
          <w:lang w:val="it-IT"/>
        </w:rPr>
      </w:pPr>
      <w:r>
        <w:t xml:space="preserve"> </w:t>
      </w:r>
      <w:proofErr w:type="spellStart"/>
      <w:r w:rsidR="003365C3">
        <w:t>Pika</w:t>
      </w:r>
      <w:proofErr w:type="spellEnd"/>
      <w:r w:rsidR="003365C3">
        <w:t xml:space="preserve"> 4.2, </w:t>
      </w:r>
      <w:proofErr w:type="spellStart"/>
      <w:r w:rsidR="003365C3">
        <w:t>paragrafi</w:t>
      </w:r>
      <w:proofErr w:type="spellEnd"/>
      <w:r w:rsidR="003365C3">
        <w:t xml:space="preserve"> </w:t>
      </w:r>
      <w:proofErr w:type="spellStart"/>
      <w:r w:rsidR="003365C3">
        <w:t>i</w:t>
      </w:r>
      <w:proofErr w:type="spellEnd"/>
      <w:r w:rsidR="003365C3">
        <w:t xml:space="preserve"> </w:t>
      </w:r>
      <w:proofErr w:type="spellStart"/>
      <w:r w:rsidR="003365C3">
        <w:t>peste</w:t>
      </w:r>
      <w:proofErr w:type="spellEnd"/>
      <w:r w:rsidR="003365C3">
        <w:t xml:space="preserve">, </w:t>
      </w:r>
      <w:proofErr w:type="spellStart"/>
      <w:r>
        <w:t>ishte</w:t>
      </w:r>
      <w:proofErr w:type="spellEnd"/>
      <w:r>
        <w:t xml:space="preserve"> </w:t>
      </w:r>
    </w:p>
    <w:p w:rsidR="00FA1A59" w:rsidRDefault="00FA1A59" w:rsidP="00FA1A59">
      <w:pPr>
        <w:suppressAutoHyphens/>
        <w:spacing w:after="240"/>
        <w:ind w:right="42"/>
        <w:jc w:val="both"/>
        <w:rPr>
          <w:i/>
        </w:rPr>
      </w:pPr>
      <w:proofErr w:type="spellStart"/>
      <w:r w:rsidRPr="00FA1A59">
        <w:rPr>
          <w:i/>
        </w:rPr>
        <w:t>Operatori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Ekonomik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duhet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kete</w:t>
      </w:r>
      <w:proofErr w:type="spellEnd"/>
      <w:r w:rsidRPr="00FA1A59">
        <w:rPr>
          <w:i/>
        </w:rPr>
        <w:t xml:space="preserve"> ne </w:t>
      </w:r>
      <w:proofErr w:type="spellStart"/>
      <w:r w:rsidRPr="00FA1A59">
        <w:rPr>
          <w:i/>
        </w:rPr>
        <w:t>stafin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tij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punesuar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cilët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figurojnë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në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listepagesat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shoqërisë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për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periudhën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  <w:szCs w:val="20"/>
          <w:lang w:eastAsia="it-IT"/>
        </w:rPr>
        <w:t>Qershor</w:t>
      </w:r>
      <w:proofErr w:type="spellEnd"/>
      <w:r w:rsidRPr="00FA1A59">
        <w:rPr>
          <w:i/>
          <w:szCs w:val="20"/>
          <w:lang w:eastAsia="it-IT"/>
        </w:rPr>
        <w:t xml:space="preserve"> 2020 –</w:t>
      </w:r>
      <w:proofErr w:type="spellStart"/>
      <w:r w:rsidRPr="00FA1A59">
        <w:rPr>
          <w:i/>
          <w:szCs w:val="20"/>
          <w:lang w:eastAsia="it-IT"/>
        </w:rPr>
        <w:t>Shkurt</w:t>
      </w:r>
      <w:proofErr w:type="spellEnd"/>
      <w:r w:rsidRPr="00FA1A59">
        <w:rPr>
          <w:i/>
          <w:szCs w:val="20"/>
          <w:lang w:eastAsia="it-IT"/>
        </w:rPr>
        <w:t xml:space="preserve">  2021,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shoqeruar</w:t>
      </w:r>
      <w:proofErr w:type="spellEnd"/>
      <w:r w:rsidRPr="00FA1A59">
        <w:rPr>
          <w:i/>
        </w:rPr>
        <w:t xml:space="preserve"> me </w:t>
      </w:r>
      <w:proofErr w:type="spellStart"/>
      <w:r w:rsidRPr="00FA1A59">
        <w:rPr>
          <w:i/>
        </w:rPr>
        <w:t>kontrate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pune</w:t>
      </w:r>
      <w:proofErr w:type="spellEnd"/>
      <w:r w:rsidRPr="00FA1A59">
        <w:rPr>
          <w:i/>
        </w:rPr>
        <w:t xml:space="preserve">, Diploma, CV, </w:t>
      </w:r>
      <w:proofErr w:type="spellStart"/>
      <w:r w:rsidRPr="00FA1A59">
        <w:rPr>
          <w:i/>
        </w:rPr>
        <w:t>stafin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mbështetës</w:t>
      </w:r>
      <w:proofErr w:type="spellEnd"/>
      <w:r w:rsidRPr="00FA1A59">
        <w:rPr>
          <w:i/>
        </w:rPr>
        <w:t xml:space="preserve"> per </w:t>
      </w:r>
      <w:proofErr w:type="spellStart"/>
      <w:r w:rsidRPr="00FA1A59">
        <w:rPr>
          <w:i/>
        </w:rPr>
        <w:t>zbatimin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kontratës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</w:rPr>
        <w:t>si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poshtë</w:t>
      </w:r>
      <w:proofErr w:type="spellEnd"/>
      <w:r w:rsidRPr="00FA1A59">
        <w:rPr>
          <w:i/>
        </w:rPr>
        <w:t>: 2 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ndertimi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një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profili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gjeologji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inxhinierike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dhe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hidrogjeologji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një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mjedisi</w:t>
      </w:r>
      <w:proofErr w:type="spellEnd"/>
      <w:r w:rsidRPr="00FA1A59">
        <w:rPr>
          <w:i/>
        </w:rPr>
        <w:t>, 2(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gjeodet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zbatimi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hidroteknik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zbatimi</w:t>
      </w:r>
      <w:proofErr w:type="spellEnd"/>
      <w:r w:rsidRPr="00FA1A59">
        <w:rPr>
          <w:i/>
        </w:rPr>
        <w:t>, 1 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</w:rPr>
        <w:t>mekanik</w:t>
      </w:r>
      <w:proofErr w:type="spellEnd"/>
      <w:r w:rsidRPr="00FA1A59">
        <w:rPr>
          <w:i/>
        </w:rPr>
        <w:t>, 2 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elektrik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agronom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IT, 2(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informatike</w:t>
      </w:r>
      <w:proofErr w:type="spellEnd"/>
      <w:r w:rsidRPr="00FA1A59">
        <w:rPr>
          <w:i/>
        </w:rPr>
        <w:t>.</w:t>
      </w:r>
    </w:p>
    <w:p w:rsidR="00FA1A59" w:rsidRDefault="00FA1A59" w:rsidP="00FA1A59">
      <w:pPr>
        <w:suppressAutoHyphens/>
        <w:spacing w:after="240"/>
        <w:ind w:right="42"/>
        <w:jc w:val="both"/>
        <w:rPr>
          <w:i/>
        </w:rPr>
      </w:pPr>
    </w:p>
    <w:p w:rsidR="00FA1A59" w:rsidRDefault="00FA1A59" w:rsidP="00FA1A59">
      <w:pPr>
        <w:suppressAutoHyphens/>
        <w:spacing w:after="240"/>
        <w:ind w:right="42"/>
        <w:jc w:val="both"/>
        <w:rPr>
          <w:i/>
        </w:rPr>
      </w:pPr>
      <w:proofErr w:type="spellStart"/>
      <w:r>
        <w:rPr>
          <w:i/>
        </w:rPr>
        <w:t>Behet</w:t>
      </w:r>
      <w:proofErr w:type="spellEnd"/>
      <w:r>
        <w:rPr>
          <w:i/>
        </w:rPr>
        <w:t xml:space="preserve"> </w:t>
      </w:r>
    </w:p>
    <w:p w:rsidR="00FA1A59" w:rsidRPr="00FA1A59" w:rsidRDefault="00FA1A59" w:rsidP="00FA1A59">
      <w:pPr>
        <w:suppressAutoHyphens/>
        <w:spacing w:after="240"/>
        <w:ind w:right="42"/>
        <w:jc w:val="both"/>
        <w:rPr>
          <w:i/>
        </w:rPr>
      </w:pPr>
      <w:r>
        <w:rPr>
          <w:i/>
        </w:rPr>
        <w:t>“</w:t>
      </w:r>
      <w:proofErr w:type="spellStart"/>
      <w:r w:rsidRPr="00FA1A59">
        <w:rPr>
          <w:i/>
        </w:rPr>
        <w:t>Operatori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Ekonomik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duhet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kete</w:t>
      </w:r>
      <w:proofErr w:type="spellEnd"/>
      <w:r w:rsidRPr="00FA1A59">
        <w:rPr>
          <w:i/>
        </w:rPr>
        <w:t xml:space="preserve"> ne </w:t>
      </w:r>
      <w:proofErr w:type="spellStart"/>
      <w:r w:rsidRPr="00FA1A59">
        <w:rPr>
          <w:i/>
        </w:rPr>
        <w:t>stafin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tij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punesuar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cilët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të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figurojnë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në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listepagesat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shoqërisë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për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periudhën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  <w:szCs w:val="20"/>
          <w:lang w:eastAsia="it-IT"/>
        </w:rPr>
        <w:t>Qershor</w:t>
      </w:r>
      <w:proofErr w:type="spellEnd"/>
      <w:r w:rsidRPr="00FA1A59">
        <w:rPr>
          <w:i/>
          <w:szCs w:val="20"/>
          <w:lang w:eastAsia="it-IT"/>
        </w:rPr>
        <w:t xml:space="preserve"> 2020 –</w:t>
      </w:r>
      <w:proofErr w:type="spellStart"/>
      <w:r w:rsidRPr="00FA1A59">
        <w:rPr>
          <w:i/>
          <w:szCs w:val="20"/>
          <w:lang w:eastAsia="it-IT"/>
        </w:rPr>
        <w:t>Shkurt</w:t>
      </w:r>
      <w:proofErr w:type="spellEnd"/>
      <w:r w:rsidRPr="00FA1A59">
        <w:rPr>
          <w:i/>
          <w:szCs w:val="20"/>
          <w:lang w:eastAsia="it-IT"/>
        </w:rPr>
        <w:t xml:space="preserve">  2021, </w:t>
      </w:r>
      <w:proofErr w:type="spellStart"/>
      <w:r w:rsidRPr="00FA1A59">
        <w:rPr>
          <w:i/>
        </w:rPr>
        <w:t>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shoqeruar</w:t>
      </w:r>
      <w:proofErr w:type="spellEnd"/>
      <w:r w:rsidRPr="00FA1A59">
        <w:rPr>
          <w:i/>
        </w:rPr>
        <w:t xml:space="preserve"> me </w:t>
      </w:r>
      <w:proofErr w:type="spellStart"/>
      <w:r w:rsidRPr="00FA1A59">
        <w:rPr>
          <w:i/>
        </w:rPr>
        <w:t>kontrate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pune</w:t>
      </w:r>
      <w:proofErr w:type="spellEnd"/>
      <w:r w:rsidRPr="00FA1A59">
        <w:rPr>
          <w:i/>
        </w:rPr>
        <w:t xml:space="preserve">, Diploma, CV, </w:t>
      </w:r>
      <w:proofErr w:type="spellStart"/>
      <w:r w:rsidRPr="00FA1A59">
        <w:rPr>
          <w:i/>
        </w:rPr>
        <w:t>stafin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mbështetës</w:t>
      </w:r>
      <w:proofErr w:type="spellEnd"/>
      <w:r w:rsidRPr="00FA1A59">
        <w:rPr>
          <w:i/>
        </w:rPr>
        <w:t xml:space="preserve"> per </w:t>
      </w:r>
      <w:proofErr w:type="spellStart"/>
      <w:r w:rsidRPr="00FA1A59">
        <w:rPr>
          <w:i/>
        </w:rPr>
        <w:t>zbatimin</w:t>
      </w:r>
      <w:proofErr w:type="spellEnd"/>
      <w:r w:rsidRPr="00FA1A59">
        <w:rPr>
          <w:i/>
        </w:rPr>
        <w:t xml:space="preserve"> e </w:t>
      </w:r>
      <w:proofErr w:type="spellStart"/>
      <w:r w:rsidRPr="00FA1A59">
        <w:rPr>
          <w:i/>
        </w:rPr>
        <w:t>kontratës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</w:rPr>
        <w:t>si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më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poshtë</w:t>
      </w:r>
      <w:proofErr w:type="spellEnd"/>
      <w:r w:rsidRPr="00FA1A59">
        <w:rPr>
          <w:i/>
        </w:rPr>
        <w:t>: 2 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ndertimi</w:t>
      </w:r>
      <w:proofErr w:type="spellEnd"/>
      <w:r w:rsidRPr="00FA1A59">
        <w:rPr>
          <w:i/>
        </w:rPr>
        <w:t xml:space="preserve">, </w:t>
      </w:r>
      <w:r w:rsidRPr="00FA1A59">
        <w:rPr>
          <w:i/>
        </w:rPr>
        <w:t>1(</w:t>
      </w:r>
      <w:proofErr w:type="spellStart"/>
      <w:r w:rsidRPr="00FA1A59">
        <w:rPr>
          <w:i/>
        </w:rPr>
        <w:t>një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mjedisi</w:t>
      </w:r>
      <w:proofErr w:type="spellEnd"/>
      <w:r w:rsidRPr="00FA1A59">
        <w:rPr>
          <w:i/>
        </w:rPr>
        <w:t>, 2(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gjeodet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zbatimi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hidroteknik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zbatimi</w:t>
      </w:r>
      <w:proofErr w:type="spellEnd"/>
      <w:r w:rsidRPr="00FA1A59">
        <w:rPr>
          <w:i/>
        </w:rPr>
        <w:t>, 1 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 </w:t>
      </w:r>
      <w:proofErr w:type="spellStart"/>
      <w:r w:rsidRPr="00FA1A59">
        <w:rPr>
          <w:i/>
        </w:rPr>
        <w:t>mekanik</w:t>
      </w:r>
      <w:proofErr w:type="spellEnd"/>
      <w:r w:rsidRPr="00FA1A59">
        <w:rPr>
          <w:i/>
        </w:rPr>
        <w:t>, 2 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elektrik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agronom</w:t>
      </w:r>
      <w:proofErr w:type="spellEnd"/>
      <w:r w:rsidRPr="00FA1A59">
        <w:rPr>
          <w:i/>
        </w:rPr>
        <w:t>, 1(</w:t>
      </w:r>
      <w:proofErr w:type="spellStart"/>
      <w:r w:rsidRPr="00FA1A59">
        <w:rPr>
          <w:i/>
        </w:rPr>
        <w:t>nje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IT, 2(</w:t>
      </w:r>
      <w:proofErr w:type="spellStart"/>
      <w:r w:rsidRPr="00FA1A59">
        <w:rPr>
          <w:i/>
        </w:rPr>
        <w:t>dy</w:t>
      </w:r>
      <w:proofErr w:type="spellEnd"/>
      <w:r w:rsidRPr="00FA1A59">
        <w:rPr>
          <w:i/>
        </w:rPr>
        <w:t xml:space="preserve">) </w:t>
      </w:r>
      <w:proofErr w:type="spellStart"/>
      <w:r w:rsidRPr="00FA1A59">
        <w:rPr>
          <w:i/>
        </w:rPr>
        <w:t>inxhinier</w:t>
      </w:r>
      <w:proofErr w:type="spellEnd"/>
      <w:r w:rsidRPr="00FA1A59">
        <w:rPr>
          <w:i/>
        </w:rPr>
        <w:t xml:space="preserve"> </w:t>
      </w:r>
      <w:proofErr w:type="spellStart"/>
      <w:r w:rsidRPr="00FA1A59">
        <w:rPr>
          <w:i/>
        </w:rPr>
        <w:t>informatike</w:t>
      </w:r>
      <w:proofErr w:type="spellEnd"/>
      <w:r>
        <w:rPr>
          <w:i/>
        </w:rPr>
        <w:t>”</w:t>
      </w:r>
      <w:r w:rsidRPr="00FA1A59">
        <w:rPr>
          <w:i/>
        </w:rPr>
        <w:t>.</w:t>
      </w:r>
    </w:p>
    <w:p w:rsidR="00C17A48" w:rsidRPr="00AC7ABB" w:rsidRDefault="00C17A48" w:rsidP="00380483">
      <w:pPr>
        <w:spacing w:line="360" w:lineRule="auto"/>
        <w:jc w:val="both"/>
        <w:rPr>
          <w:lang w:val="it-IT"/>
        </w:rPr>
      </w:pPr>
    </w:p>
    <w:p w:rsidR="00234BF8" w:rsidRPr="004523A2" w:rsidRDefault="00E60789" w:rsidP="004523A2">
      <w:pPr>
        <w:numPr>
          <w:ilvl w:val="0"/>
          <w:numId w:val="31"/>
        </w:numPr>
        <w:suppressAutoHyphens/>
        <w:autoSpaceDE w:val="0"/>
        <w:ind w:hanging="630"/>
        <w:jc w:val="both"/>
      </w:pPr>
      <w:proofErr w:type="spellStart"/>
      <w:r w:rsidRPr="004523A2">
        <w:t>Pika</w:t>
      </w:r>
      <w:proofErr w:type="spellEnd"/>
      <w:r w:rsidRPr="004523A2">
        <w:t xml:space="preserve"> 6</w:t>
      </w:r>
      <w:r w:rsidR="00FA2A16" w:rsidRPr="004523A2">
        <w:t xml:space="preserve">, </w:t>
      </w:r>
      <w:proofErr w:type="spellStart"/>
      <w:r w:rsidR="004523A2" w:rsidRPr="004523A2">
        <w:t>nga</w:t>
      </w:r>
      <w:proofErr w:type="spellEnd"/>
      <w:r w:rsidR="004523A2" w:rsidRPr="004523A2">
        <w:t xml:space="preserve"> </w:t>
      </w:r>
      <w:proofErr w:type="spellStart"/>
      <w:r w:rsidR="004523A2" w:rsidRPr="004523A2">
        <w:t>pika</w:t>
      </w:r>
      <w:proofErr w:type="spellEnd"/>
      <w:r w:rsidR="004523A2" w:rsidRPr="004523A2">
        <w:t xml:space="preserve"> a) </w:t>
      </w:r>
      <w:proofErr w:type="spellStart"/>
      <w:r w:rsidR="004523A2" w:rsidRPr="004523A2">
        <w:t>deri</w:t>
      </w:r>
      <w:proofErr w:type="spellEnd"/>
      <w:r w:rsidR="004523A2" w:rsidRPr="004523A2">
        <w:t xml:space="preserve"> </w:t>
      </w:r>
      <w:proofErr w:type="spellStart"/>
      <w:proofErr w:type="gramStart"/>
      <w:r w:rsidR="004523A2" w:rsidRPr="004523A2">
        <w:t>te</w:t>
      </w:r>
      <w:proofErr w:type="spellEnd"/>
      <w:proofErr w:type="gramEnd"/>
      <w:r w:rsidR="004523A2" w:rsidRPr="004523A2">
        <w:t xml:space="preserve"> </w:t>
      </w:r>
      <w:proofErr w:type="spellStart"/>
      <w:r w:rsidR="004523A2" w:rsidRPr="004523A2">
        <w:t>pika</w:t>
      </w:r>
      <w:proofErr w:type="spellEnd"/>
      <w:r w:rsidR="004523A2" w:rsidRPr="004523A2">
        <w:t xml:space="preserve"> f), “</w:t>
      </w:r>
      <w:proofErr w:type="spellStart"/>
      <w:r w:rsidRPr="004523A2">
        <w:t>Liçenca</w:t>
      </w:r>
      <w:proofErr w:type="spellEnd"/>
      <w:r w:rsidRPr="004523A2">
        <w:t xml:space="preserve"> </w:t>
      </w:r>
      <w:proofErr w:type="spellStart"/>
      <w:r w:rsidRPr="004523A2">
        <w:t>profesionale</w:t>
      </w:r>
      <w:proofErr w:type="spellEnd"/>
      <w:r w:rsidRPr="004523A2">
        <w:t xml:space="preserve"> </w:t>
      </w:r>
      <w:proofErr w:type="spellStart"/>
      <w:r w:rsidRPr="004523A2">
        <w:t>lidhur</w:t>
      </w:r>
      <w:proofErr w:type="spellEnd"/>
      <w:r w:rsidRPr="004523A2">
        <w:t xml:space="preserve"> me </w:t>
      </w:r>
      <w:proofErr w:type="spellStart"/>
      <w:r w:rsidRPr="004523A2">
        <w:t>ekzekutimin</w:t>
      </w:r>
      <w:proofErr w:type="spellEnd"/>
      <w:r w:rsidRPr="004523A2">
        <w:t xml:space="preserve"> e </w:t>
      </w:r>
      <w:proofErr w:type="spellStart"/>
      <w:r w:rsidRPr="004523A2">
        <w:t>punëve</w:t>
      </w:r>
      <w:proofErr w:type="spellEnd"/>
      <w:r w:rsidRPr="004523A2">
        <w:t xml:space="preserve"> </w:t>
      </w:r>
      <w:proofErr w:type="spellStart"/>
      <w:r w:rsidRPr="004523A2">
        <w:t>të</w:t>
      </w:r>
      <w:proofErr w:type="spellEnd"/>
      <w:r w:rsidRPr="004523A2">
        <w:t xml:space="preserve"> </w:t>
      </w:r>
      <w:proofErr w:type="spellStart"/>
      <w:r w:rsidRPr="004523A2">
        <w:t>kontratës</w:t>
      </w:r>
      <w:proofErr w:type="spellEnd"/>
      <w:r w:rsidR="004523A2" w:rsidRPr="004523A2">
        <w:t>”</w:t>
      </w:r>
      <w:r w:rsidRPr="004523A2">
        <w:t>:</w:t>
      </w:r>
      <w:r w:rsidR="004523A2" w:rsidRPr="004523A2">
        <w:t xml:space="preserve"> do </w:t>
      </w:r>
      <w:proofErr w:type="spellStart"/>
      <w:r w:rsidR="004523A2" w:rsidRPr="004523A2">
        <w:t>te</w:t>
      </w:r>
      <w:proofErr w:type="spellEnd"/>
      <w:r w:rsidR="004523A2" w:rsidRPr="004523A2">
        <w:t xml:space="preserve"> </w:t>
      </w:r>
      <w:proofErr w:type="spellStart"/>
      <w:r w:rsidR="004523A2" w:rsidRPr="004523A2">
        <w:t>konsiderohet</w:t>
      </w:r>
      <w:proofErr w:type="spellEnd"/>
      <w:r w:rsidR="004523A2" w:rsidRPr="004523A2">
        <w:t xml:space="preserve"> e </w:t>
      </w:r>
      <w:proofErr w:type="spellStart"/>
      <w:r w:rsidR="004523A2" w:rsidRPr="004523A2">
        <w:t>plotësuar</w:t>
      </w:r>
      <w:proofErr w:type="spellEnd"/>
      <w:r w:rsidR="004523A2" w:rsidRPr="004523A2">
        <w:t xml:space="preserve">, </w:t>
      </w:r>
      <w:r w:rsidR="00FA1A59">
        <w:t xml:space="preserve">ne </w:t>
      </w:r>
      <w:proofErr w:type="spellStart"/>
      <w:r w:rsidR="00FA1A59">
        <w:t>rast</w:t>
      </w:r>
      <w:proofErr w:type="spellEnd"/>
      <w:r w:rsidR="00FA1A59">
        <w:t xml:space="preserve"> </w:t>
      </w:r>
      <w:proofErr w:type="spellStart"/>
      <w:r w:rsidR="00FA1A59">
        <w:t>te</w:t>
      </w:r>
      <w:proofErr w:type="spellEnd"/>
      <w:r w:rsidR="00FA1A59">
        <w:t xml:space="preserve"> </w:t>
      </w:r>
      <w:proofErr w:type="spellStart"/>
      <w:r w:rsidR="00FA1A59">
        <w:t>Bashkimit</w:t>
      </w:r>
      <w:proofErr w:type="spellEnd"/>
      <w:r w:rsidR="00FA1A59">
        <w:t xml:space="preserve"> </w:t>
      </w:r>
      <w:proofErr w:type="spellStart"/>
      <w:r w:rsidR="00FA1A59">
        <w:t>te</w:t>
      </w:r>
      <w:proofErr w:type="spellEnd"/>
      <w:r w:rsidR="00FA1A59">
        <w:t xml:space="preserve"> </w:t>
      </w:r>
      <w:proofErr w:type="spellStart"/>
      <w:r w:rsidR="00FA1A59">
        <w:t>Perkohshem</w:t>
      </w:r>
      <w:proofErr w:type="spellEnd"/>
      <w:r w:rsidR="00FA1A59">
        <w:t xml:space="preserve"> </w:t>
      </w:r>
      <w:proofErr w:type="spellStart"/>
      <w:r w:rsidR="00FA1A59">
        <w:t>te</w:t>
      </w:r>
      <w:proofErr w:type="spellEnd"/>
      <w:r w:rsidR="00FA1A59">
        <w:t xml:space="preserve"> </w:t>
      </w:r>
      <w:proofErr w:type="spellStart"/>
      <w:r w:rsidR="00FA1A59">
        <w:t>operatoreve</w:t>
      </w:r>
      <w:proofErr w:type="spellEnd"/>
      <w:r w:rsidR="00FA1A59">
        <w:t xml:space="preserve"> </w:t>
      </w:r>
      <w:proofErr w:type="spellStart"/>
      <w:r w:rsidR="00FA1A59">
        <w:t>ekonomike</w:t>
      </w:r>
      <w:proofErr w:type="spellEnd"/>
      <w:r w:rsidR="00FA1A59">
        <w:t xml:space="preserve">, </w:t>
      </w:r>
      <w:proofErr w:type="spellStart"/>
      <w:r w:rsidR="004523A2" w:rsidRPr="004523A2">
        <w:t>nëse</w:t>
      </w:r>
      <w:proofErr w:type="spellEnd"/>
      <w:r w:rsidR="004523A2" w:rsidRPr="004523A2">
        <w:t xml:space="preserve"> </w:t>
      </w:r>
      <w:proofErr w:type="spellStart"/>
      <w:r w:rsidR="004523A2" w:rsidRPr="004523A2">
        <w:t>njeri</w:t>
      </w:r>
      <w:proofErr w:type="spellEnd"/>
      <w:r w:rsidR="004523A2" w:rsidRPr="004523A2">
        <w:t xml:space="preserve"> </w:t>
      </w:r>
      <w:proofErr w:type="spellStart"/>
      <w:r w:rsidR="004523A2" w:rsidRPr="004523A2">
        <w:t>nga</w:t>
      </w:r>
      <w:proofErr w:type="spellEnd"/>
      <w:r w:rsidR="004523A2" w:rsidRPr="004523A2">
        <w:t xml:space="preserve"> </w:t>
      </w:r>
      <w:proofErr w:type="spellStart"/>
      <w:r w:rsidR="004523A2" w:rsidRPr="004523A2">
        <w:t>operatoret</w:t>
      </w:r>
      <w:proofErr w:type="spellEnd"/>
      <w:r w:rsidR="004523A2" w:rsidRPr="004523A2">
        <w:t xml:space="preserve"> ekonomike i zotëron certifikatat ne fjale. </w:t>
      </w:r>
    </w:p>
    <w:p w:rsidR="00E60789" w:rsidRPr="00AC7ABB" w:rsidRDefault="00E60789" w:rsidP="00E60789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b/>
        </w:rPr>
      </w:pPr>
    </w:p>
    <w:p w:rsidR="003365C3" w:rsidRPr="003365C3" w:rsidRDefault="003365C3" w:rsidP="003365C3">
      <w:pPr>
        <w:pStyle w:val="ListParagraph"/>
        <w:numPr>
          <w:ilvl w:val="0"/>
          <w:numId w:val="31"/>
        </w:numPr>
        <w:spacing w:line="360" w:lineRule="auto"/>
        <w:jc w:val="both"/>
        <w:rPr>
          <w:lang w:val="it-IT"/>
        </w:rPr>
      </w:pPr>
      <w:r w:rsidRPr="003365C3">
        <w:rPr>
          <w:lang w:val="it-IT"/>
        </w:rPr>
        <w:t xml:space="preserve">Ne piken 7 “Mbi makinerite” ndryshojne makinerite si me poshte:  </w:t>
      </w:r>
    </w:p>
    <w:p w:rsidR="003365C3" w:rsidRDefault="003365C3" w:rsidP="003365C3">
      <w:pPr>
        <w:spacing w:line="360" w:lineRule="auto"/>
        <w:jc w:val="both"/>
        <w:rPr>
          <w:lang w:val="it-IT"/>
        </w:rPr>
      </w:pPr>
      <w:r>
        <w:rPr>
          <w:lang w:val="it-IT"/>
        </w:rPr>
        <w:t>ishte “</w:t>
      </w:r>
      <w:r w:rsidRPr="003365C3">
        <w:rPr>
          <w:i/>
          <w:lang w:val="it-IT"/>
        </w:rPr>
        <w:t>Makineri prerese me fije diamanti per parafabrikate betoni pajisje me qkl kodi III.1.B</w:t>
      </w:r>
      <w:r>
        <w:rPr>
          <w:lang w:val="it-IT"/>
        </w:rPr>
        <w:t>”</w:t>
      </w:r>
    </w:p>
    <w:p w:rsidR="003365C3" w:rsidRDefault="003365C3" w:rsidP="003365C3">
      <w:pPr>
        <w:spacing w:line="360" w:lineRule="auto"/>
        <w:jc w:val="both"/>
        <w:rPr>
          <w:lang w:val="it-IT"/>
        </w:rPr>
      </w:pPr>
      <w:r>
        <w:rPr>
          <w:lang w:val="it-IT"/>
        </w:rPr>
        <w:t>behet “</w:t>
      </w:r>
      <w:r w:rsidRPr="003365C3">
        <w:rPr>
          <w:i/>
          <w:lang w:val="it-IT"/>
        </w:rPr>
        <w:t>Makineri prerese me fije diamanti per parafabrikate</w:t>
      </w:r>
      <w:r>
        <w:rPr>
          <w:lang w:val="it-IT"/>
        </w:rPr>
        <w:t>”</w:t>
      </w:r>
    </w:p>
    <w:p w:rsidR="00E60789" w:rsidRPr="00AC7ABB" w:rsidRDefault="00E60789" w:rsidP="00E60789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b/>
        </w:rPr>
      </w:pPr>
    </w:p>
    <w:p w:rsidR="00234BF8" w:rsidRPr="00AC7ABB" w:rsidRDefault="00234BF8" w:rsidP="00380483">
      <w:pPr>
        <w:tabs>
          <w:tab w:val="left" w:pos="831"/>
          <w:tab w:val="left" w:pos="900"/>
        </w:tabs>
        <w:autoSpaceDE w:val="0"/>
        <w:autoSpaceDN w:val="0"/>
        <w:adjustRightInd w:val="0"/>
        <w:jc w:val="both"/>
      </w:pPr>
    </w:p>
    <w:p w:rsidR="008F3A94" w:rsidRPr="00AC7ABB" w:rsidRDefault="00D2137C" w:rsidP="00380483">
      <w:pPr>
        <w:spacing w:line="360" w:lineRule="auto"/>
        <w:jc w:val="both"/>
        <w:rPr>
          <w:lang w:val="it-IT"/>
        </w:rPr>
      </w:pPr>
      <w:r w:rsidRPr="00AC7ABB">
        <w:rPr>
          <w:lang w:val="it-IT"/>
        </w:rPr>
        <w:t>Autoriteti kontraktor do të vijojë</w:t>
      </w:r>
      <w:r w:rsidR="00BA1CEC" w:rsidRPr="00AC7ABB">
        <w:rPr>
          <w:lang w:val="it-IT"/>
        </w:rPr>
        <w:t xml:space="preserve"> me </w:t>
      </w:r>
      <w:r w:rsidRPr="00AC7ABB">
        <w:rPr>
          <w:lang w:val="it-IT"/>
        </w:rPr>
        <w:t xml:space="preserve">zhvillimin e </w:t>
      </w:r>
      <w:r w:rsidR="00BA1CEC" w:rsidRPr="00AC7ABB">
        <w:rPr>
          <w:lang w:val="it-IT"/>
        </w:rPr>
        <w:t xml:space="preserve">procedurës së </w:t>
      </w:r>
      <w:r w:rsidR="00E60789" w:rsidRPr="00AC7ABB">
        <w:rPr>
          <w:lang w:val="it-IT"/>
        </w:rPr>
        <w:t>Konkurrimit</w:t>
      </w:r>
      <w:r w:rsidR="00BA1CEC" w:rsidRPr="00AC7ABB">
        <w:rPr>
          <w:lang w:val="it-IT"/>
        </w:rPr>
        <w:t>.</w:t>
      </w:r>
    </w:p>
    <w:p w:rsidR="00C95CD8" w:rsidRPr="00AC7ABB" w:rsidRDefault="00C95CD8" w:rsidP="00380483">
      <w:pPr>
        <w:spacing w:line="360" w:lineRule="auto"/>
        <w:jc w:val="both"/>
        <w:rPr>
          <w:lang w:val="it-IT"/>
        </w:rPr>
      </w:pPr>
    </w:p>
    <w:p w:rsidR="00963BE1" w:rsidRPr="00AC7ABB" w:rsidRDefault="007232EE" w:rsidP="00380483">
      <w:pPr>
        <w:spacing w:line="360" w:lineRule="auto"/>
        <w:jc w:val="both"/>
        <w:rPr>
          <w:lang w:val="it-IT"/>
        </w:rPr>
      </w:pPr>
      <w:r w:rsidRPr="00AC7ABB">
        <w:rPr>
          <w:lang w:val="it-IT"/>
        </w:rPr>
        <w:t>Sa m</w:t>
      </w:r>
      <w:r w:rsidR="00AC7ABB">
        <w:rPr>
          <w:lang w:val="it-IT"/>
        </w:rPr>
        <w:t>ë</w:t>
      </w:r>
      <w:r w:rsidRPr="00AC7ABB">
        <w:rPr>
          <w:lang w:val="it-IT"/>
        </w:rPr>
        <w:t xml:space="preserve"> sip</w:t>
      </w:r>
      <w:r w:rsidR="00AC7ABB">
        <w:rPr>
          <w:lang w:val="it-IT"/>
        </w:rPr>
        <w:t>ë</w:t>
      </w:r>
      <w:r w:rsidRPr="00AC7ABB">
        <w:rPr>
          <w:lang w:val="it-IT"/>
        </w:rPr>
        <w:t>r</w:t>
      </w:r>
      <w:r w:rsidR="008C1F73" w:rsidRPr="00AC7ABB">
        <w:rPr>
          <w:lang w:val="it-IT"/>
        </w:rPr>
        <w:t>,</w:t>
      </w:r>
      <w:r w:rsidRPr="00AC7ABB">
        <w:rPr>
          <w:lang w:val="it-IT"/>
        </w:rPr>
        <w:t xml:space="preserve"> afati kohor për </w:t>
      </w:r>
      <w:r w:rsidR="008C1F73" w:rsidRPr="00AC7ABB">
        <w:rPr>
          <w:lang w:val="it-IT"/>
        </w:rPr>
        <w:t>dorë</w:t>
      </w:r>
      <w:r w:rsidRPr="00AC7ABB">
        <w:rPr>
          <w:lang w:val="it-IT"/>
        </w:rPr>
        <w:t>zimin</w:t>
      </w:r>
      <w:r w:rsidR="005B7FFD" w:rsidRPr="00AC7ABB">
        <w:rPr>
          <w:lang w:val="it-IT"/>
        </w:rPr>
        <w:t xml:space="preserve"> dhe hapjen </w:t>
      </w:r>
      <w:r w:rsidRPr="00AC7ABB">
        <w:rPr>
          <w:lang w:val="it-IT"/>
        </w:rPr>
        <w:t>e ofertave p</w:t>
      </w:r>
      <w:r w:rsidR="008C1F73" w:rsidRPr="00AC7ABB">
        <w:rPr>
          <w:lang w:val="it-IT"/>
        </w:rPr>
        <w:t>ë</w:t>
      </w:r>
      <w:r w:rsidRPr="00AC7ABB">
        <w:rPr>
          <w:lang w:val="it-IT"/>
        </w:rPr>
        <w:t>r</w:t>
      </w:r>
      <w:r w:rsidR="00963BE1" w:rsidRPr="00AC7ABB">
        <w:rPr>
          <w:lang w:val="it-IT"/>
        </w:rPr>
        <w:t xml:space="preserve"> objekt</w:t>
      </w:r>
      <w:r w:rsidR="008C1F73" w:rsidRPr="00AC7ABB">
        <w:rPr>
          <w:lang w:val="it-IT"/>
        </w:rPr>
        <w:t>in</w:t>
      </w:r>
      <w:r w:rsidR="00963BE1" w:rsidRPr="00AC7ABB">
        <w:rPr>
          <w:lang w:val="it-IT"/>
        </w:rPr>
        <w:t xml:space="preserve">: </w:t>
      </w:r>
      <w:r w:rsidR="00AC7ABB" w:rsidRPr="00AC7ABB">
        <w:t>“</w:t>
      </w:r>
      <w:proofErr w:type="spellStart"/>
      <w:r w:rsidR="00AC7ABB" w:rsidRPr="00AC7ABB">
        <w:t>Restaurimi</w:t>
      </w:r>
      <w:proofErr w:type="spellEnd"/>
      <w:r w:rsidR="00AC7ABB" w:rsidRPr="00AC7ABB">
        <w:t xml:space="preserve">, </w:t>
      </w:r>
      <w:proofErr w:type="spellStart"/>
      <w:r w:rsidR="00AC7ABB" w:rsidRPr="00AC7ABB">
        <w:t>Rikonstruksioni</w:t>
      </w:r>
      <w:proofErr w:type="spellEnd"/>
      <w:r w:rsidR="00AC7ABB" w:rsidRPr="00AC7ABB">
        <w:t xml:space="preserve"> </w:t>
      </w:r>
      <w:proofErr w:type="spellStart"/>
      <w:r w:rsidR="00AC7ABB" w:rsidRPr="00AC7ABB">
        <w:t>dhe</w:t>
      </w:r>
      <w:proofErr w:type="spellEnd"/>
      <w:r w:rsidR="00AC7ABB" w:rsidRPr="00AC7ABB">
        <w:t xml:space="preserve"> </w:t>
      </w:r>
      <w:proofErr w:type="spellStart"/>
      <w:r w:rsidR="00AC7ABB" w:rsidRPr="00AC7ABB">
        <w:t>Rehabilitimi</w:t>
      </w:r>
      <w:proofErr w:type="spellEnd"/>
      <w:r w:rsidR="00AC7ABB" w:rsidRPr="00AC7ABB">
        <w:t xml:space="preserve"> </w:t>
      </w:r>
      <w:proofErr w:type="spellStart"/>
      <w:r w:rsidR="00AC7ABB" w:rsidRPr="00AC7ABB">
        <w:t>i</w:t>
      </w:r>
      <w:proofErr w:type="spellEnd"/>
      <w:r w:rsidR="00AC7ABB" w:rsidRPr="00AC7ABB">
        <w:t xml:space="preserve"> </w:t>
      </w:r>
      <w:proofErr w:type="spellStart"/>
      <w:r w:rsidR="00AC7ABB" w:rsidRPr="00AC7ABB">
        <w:t>Hapësirave</w:t>
      </w:r>
      <w:proofErr w:type="spellEnd"/>
      <w:r w:rsidR="00AC7ABB" w:rsidRPr="00AC7ABB">
        <w:t xml:space="preserve"> </w:t>
      </w:r>
      <w:proofErr w:type="spellStart"/>
      <w:r w:rsidR="00AC7ABB" w:rsidRPr="00AC7ABB">
        <w:t>më</w:t>
      </w:r>
      <w:proofErr w:type="spellEnd"/>
      <w:r w:rsidR="00AC7ABB" w:rsidRPr="00AC7ABB">
        <w:t xml:space="preserve"> </w:t>
      </w:r>
      <w:proofErr w:type="spellStart"/>
      <w:r w:rsidR="00AC7ABB" w:rsidRPr="00AC7ABB">
        <w:t>Muzeun</w:t>
      </w:r>
      <w:proofErr w:type="spellEnd"/>
      <w:r w:rsidR="00AC7ABB" w:rsidRPr="00AC7ABB">
        <w:t xml:space="preserve"> </w:t>
      </w:r>
      <w:proofErr w:type="spellStart"/>
      <w:r w:rsidR="00AC7ABB" w:rsidRPr="00AC7ABB">
        <w:t>Kombëtar</w:t>
      </w:r>
      <w:proofErr w:type="spellEnd"/>
      <w:r w:rsidR="00AC7ABB" w:rsidRPr="00AC7ABB">
        <w:t xml:space="preserve"> </w:t>
      </w:r>
      <w:proofErr w:type="spellStart"/>
      <w:r w:rsidR="00AC7ABB" w:rsidRPr="00AC7ABB">
        <w:t>të</w:t>
      </w:r>
      <w:proofErr w:type="spellEnd"/>
      <w:r w:rsidR="00AC7ABB" w:rsidRPr="00AC7ABB">
        <w:t xml:space="preserve"> </w:t>
      </w:r>
      <w:proofErr w:type="spellStart"/>
      <w:r w:rsidR="00AC7ABB" w:rsidRPr="00AC7ABB">
        <w:t>Arteve</w:t>
      </w:r>
      <w:proofErr w:type="spellEnd"/>
      <w:r w:rsidR="00AC7ABB" w:rsidRPr="00AC7ABB">
        <w:t xml:space="preserve"> </w:t>
      </w:r>
      <w:proofErr w:type="spellStart"/>
      <w:r w:rsidR="00AC7ABB" w:rsidRPr="00AC7ABB">
        <w:t>të</w:t>
      </w:r>
      <w:proofErr w:type="spellEnd"/>
      <w:r w:rsidR="00AC7ABB" w:rsidRPr="00AC7ABB">
        <w:t xml:space="preserve"> </w:t>
      </w:r>
      <w:proofErr w:type="spellStart"/>
      <w:r w:rsidR="00AC7ABB" w:rsidRPr="00AC7ABB">
        <w:t>Bukura</w:t>
      </w:r>
      <w:proofErr w:type="spellEnd"/>
      <w:r w:rsidR="00AC7ABB" w:rsidRPr="00AC7ABB">
        <w:t xml:space="preserve"> (</w:t>
      </w:r>
      <w:proofErr w:type="spellStart"/>
      <w:r w:rsidR="00AC7ABB" w:rsidRPr="00AC7ABB">
        <w:t>Galeria</w:t>
      </w:r>
      <w:proofErr w:type="spellEnd"/>
      <w:r w:rsidR="00AC7ABB" w:rsidRPr="00AC7ABB">
        <w:t xml:space="preserve"> e </w:t>
      </w:r>
      <w:proofErr w:type="spellStart"/>
      <w:r w:rsidR="00AC7ABB" w:rsidRPr="00AC7ABB">
        <w:t>Arteve</w:t>
      </w:r>
      <w:proofErr w:type="spellEnd"/>
      <w:r w:rsidR="00AC7ABB" w:rsidRPr="00AC7ABB">
        <w:t>)”</w:t>
      </w:r>
      <w:r w:rsidR="008C1F73" w:rsidRPr="00AC7ABB">
        <w:rPr>
          <w:lang w:val="it-IT"/>
        </w:rPr>
        <w:t>bëhet</w:t>
      </w:r>
      <w:r w:rsidR="00963BE1" w:rsidRPr="00AC7ABB">
        <w:rPr>
          <w:lang w:val="it-IT"/>
        </w:rPr>
        <w:t xml:space="preserve"> si më poshtë vijon:</w:t>
      </w:r>
    </w:p>
    <w:p w:rsidR="00963BE1" w:rsidRPr="00AC7ABB" w:rsidRDefault="00963BE1" w:rsidP="00380483">
      <w:pPr>
        <w:spacing w:after="80"/>
        <w:jc w:val="both"/>
        <w:rPr>
          <w:bCs/>
          <w:lang w:val="it-IT"/>
        </w:rPr>
      </w:pPr>
    </w:p>
    <w:p w:rsidR="00D2137C" w:rsidRPr="00AC7ABB" w:rsidRDefault="00963BE1" w:rsidP="00380483">
      <w:pPr>
        <w:spacing w:after="80"/>
        <w:jc w:val="both"/>
        <w:rPr>
          <w:b/>
          <w:bCs/>
          <w:lang w:val="pt-PT"/>
        </w:rPr>
      </w:pPr>
      <w:r w:rsidRPr="00AC7ABB">
        <w:rPr>
          <w:b/>
          <w:bCs/>
          <w:lang w:val="it-IT"/>
        </w:rPr>
        <w:t>Afati kohor për dorëzimin e ofertave ose kërkesave për pjesëmarrje</w:t>
      </w:r>
      <w:r w:rsidR="00D2137C" w:rsidRPr="00AC7ABB">
        <w:rPr>
          <w:b/>
          <w:bCs/>
          <w:lang w:val="it-IT"/>
        </w:rPr>
        <w:t xml:space="preserve"> dhe hapjen e ofertave ishte</w:t>
      </w:r>
      <w:r w:rsidRPr="00AC7ABB">
        <w:rPr>
          <w:b/>
          <w:bCs/>
          <w:lang w:val="it-IT"/>
        </w:rPr>
        <w:t>:</w:t>
      </w:r>
      <w:r w:rsidRPr="00AC7ABB">
        <w:rPr>
          <w:b/>
          <w:lang w:val="it-IT"/>
        </w:rPr>
        <w:t xml:space="preserve">  </w:t>
      </w:r>
      <w:r w:rsidRPr="00AC7ABB">
        <w:rPr>
          <w:b/>
          <w:lang w:val="it-IT"/>
        </w:rPr>
        <w:br/>
      </w:r>
    </w:p>
    <w:p w:rsidR="00D2137C" w:rsidRPr="00AC7ABB" w:rsidRDefault="00D2137C" w:rsidP="00380483">
      <w:pPr>
        <w:spacing w:after="80"/>
        <w:jc w:val="both"/>
        <w:rPr>
          <w:b/>
          <w:u w:val="single"/>
          <w:lang w:val="pt-PT"/>
        </w:rPr>
      </w:pPr>
      <w:r w:rsidRPr="00AC7ABB">
        <w:rPr>
          <w:b/>
          <w:bCs/>
          <w:lang w:val="pt-PT"/>
        </w:rPr>
        <w:t>Afati kohor për dorëzimin e ofertave ose kërkesave për pjesëmarrje</w:t>
      </w:r>
      <w:r w:rsidR="00AC7ABB" w:rsidRPr="00AC7ABB">
        <w:rPr>
          <w:b/>
          <w:bCs/>
          <w:lang w:val="pt-PT"/>
        </w:rPr>
        <w:t xml:space="preserve"> ishte</w:t>
      </w:r>
      <w:r w:rsidRPr="00AC7ABB">
        <w:rPr>
          <w:b/>
          <w:bCs/>
          <w:lang w:val="pt-PT"/>
        </w:rPr>
        <w:t>:</w:t>
      </w:r>
      <w:r w:rsidRPr="00AC7ABB">
        <w:rPr>
          <w:lang w:val="pt-PT"/>
        </w:rPr>
        <w:t xml:space="preserve">  </w:t>
      </w:r>
    </w:p>
    <w:p w:rsidR="00C53D42" w:rsidRPr="00AC7ABB" w:rsidRDefault="00C53D42" w:rsidP="00380483">
      <w:pPr>
        <w:spacing w:after="80"/>
        <w:jc w:val="both"/>
        <w:rPr>
          <w:lang w:val="pt-PT"/>
        </w:rPr>
      </w:pPr>
      <w:r w:rsidRPr="00AC7ABB">
        <w:rPr>
          <w:lang w:val="pt-PT"/>
        </w:rPr>
        <w:t xml:space="preserve">Data: </w:t>
      </w:r>
      <w:r w:rsidR="00AC7ABB" w:rsidRPr="00AC7ABB">
        <w:rPr>
          <w:b/>
          <w:bCs/>
          <w:u w:val="single"/>
          <w:lang w:val="sq-AL"/>
        </w:rPr>
        <w:t xml:space="preserve">09/04/2021 </w:t>
      </w:r>
      <w:r w:rsidR="00AC7ABB" w:rsidRPr="00AC7ABB">
        <w:rPr>
          <w:b/>
          <w:bCs/>
          <w:lang w:val="sq-AL"/>
        </w:rPr>
        <w:t xml:space="preserve">ora: </w:t>
      </w:r>
      <w:r w:rsidR="00AC7ABB" w:rsidRPr="00AC7ABB">
        <w:rPr>
          <w:b/>
          <w:bCs/>
          <w:u w:val="single"/>
          <w:lang w:val="sq-AL"/>
        </w:rPr>
        <w:t>10:00</w:t>
      </w:r>
    </w:p>
    <w:p w:rsidR="00AC7ABB" w:rsidRPr="00AC7ABB" w:rsidRDefault="00D2137C" w:rsidP="00AC7ABB">
      <w:pPr>
        <w:rPr>
          <w:bCs/>
          <w:lang w:val="sq-AL"/>
        </w:rPr>
      </w:pPr>
      <w:r w:rsidRPr="00AC7ABB">
        <w:rPr>
          <w:lang w:val="pt-PT"/>
        </w:rPr>
        <w:t xml:space="preserve">Vendi: </w:t>
      </w:r>
      <w:r w:rsidR="00AC7ABB" w:rsidRPr="00AC7ABB">
        <w:rPr>
          <w:bCs/>
          <w:lang w:val="sq-AL"/>
        </w:rPr>
        <w:t xml:space="preserve">Ministria e Kulturës, Adresa </w:t>
      </w:r>
      <w:r w:rsidR="00AC7ABB" w:rsidRPr="00AC7ABB">
        <w:rPr>
          <w:lang w:val="sq-AL"/>
        </w:rPr>
        <w:t>Rr. “Aleksandër Moisiu”, nr. 76, ish-Kinostudio “Shqipëria e Re”  Tiranë</w:t>
      </w:r>
    </w:p>
    <w:p w:rsidR="00D2137C" w:rsidRPr="00AC7ABB" w:rsidRDefault="00D2137C" w:rsidP="00380483">
      <w:pPr>
        <w:spacing w:after="80"/>
        <w:jc w:val="both"/>
        <w:rPr>
          <w:lang w:val="pt-PT"/>
        </w:rPr>
      </w:pPr>
    </w:p>
    <w:p w:rsidR="00D2137C" w:rsidRPr="00AC7ABB" w:rsidRDefault="00D2137C" w:rsidP="00380483">
      <w:pPr>
        <w:spacing w:after="80"/>
        <w:jc w:val="both"/>
        <w:rPr>
          <w:b/>
          <w:bCs/>
          <w:lang w:val="pt-PT"/>
        </w:rPr>
      </w:pPr>
    </w:p>
    <w:p w:rsidR="00D2137C" w:rsidRPr="00AC7ABB" w:rsidRDefault="00D2137C" w:rsidP="00380483">
      <w:pPr>
        <w:spacing w:after="80"/>
        <w:jc w:val="both"/>
        <w:rPr>
          <w:lang w:val="pt-PT"/>
        </w:rPr>
      </w:pPr>
      <w:r w:rsidRPr="00AC7ABB">
        <w:rPr>
          <w:b/>
          <w:bCs/>
          <w:lang w:val="pt-PT"/>
        </w:rPr>
        <w:t>Afati kohor për hapjen e ofertave ose kërkesave për pjesëmarrje:</w:t>
      </w:r>
      <w:r w:rsidRPr="00AC7ABB">
        <w:rPr>
          <w:lang w:val="pt-PT"/>
        </w:rPr>
        <w:t xml:space="preserve">  </w:t>
      </w:r>
    </w:p>
    <w:p w:rsidR="00AC7ABB" w:rsidRPr="00AC7ABB" w:rsidRDefault="00AC7ABB" w:rsidP="00AC7ABB">
      <w:pPr>
        <w:rPr>
          <w:lang w:val="pt-PT"/>
        </w:rPr>
      </w:pPr>
      <w:r w:rsidRPr="00AC7ABB">
        <w:rPr>
          <w:lang w:val="pt-PT"/>
        </w:rPr>
        <w:t xml:space="preserve">Data: </w:t>
      </w:r>
      <w:r w:rsidRPr="00AC7ABB">
        <w:rPr>
          <w:b/>
          <w:bCs/>
          <w:u w:val="single"/>
          <w:lang w:val="sq-AL"/>
        </w:rPr>
        <w:t xml:space="preserve">09/04/2021 </w:t>
      </w:r>
      <w:r w:rsidRPr="00AC7ABB">
        <w:rPr>
          <w:b/>
          <w:bCs/>
          <w:lang w:val="sq-AL"/>
        </w:rPr>
        <w:t xml:space="preserve">ora: </w:t>
      </w:r>
      <w:r w:rsidRPr="00AC7ABB">
        <w:rPr>
          <w:b/>
          <w:bCs/>
          <w:u w:val="single"/>
          <w:lang w:val="sq-AL"/>
        </w:rPr>
        <w:t>10:00</w:t>
      </w:r>
    </w:p>
    <w:p w:rsidR="00AC7ABB" w:rsidRPr="00AC7ABB" w:rsidRDefault="00AC7ABB" w:rsidP="00AC7ABB">
      <w:pPr>
        <w:rPr>
          <w:bCs/>
          <w:lang w:val="sq-AL"/>
        </w:rPr>
      </w:pPr>
      <w:r w:rsidRPr="00AC7ABB">
        <w:rPr>
          <w:lang w:val="pt-PT"/>
        </w:rPr>
        <w:t xml:space="preserve">Vendi: </w:t>
      </w:r>
      <w:r w:rsidRPr="00AC7ABB">
        <w:rPr>
          <w:bCs/>
          <w:lang w:val="sq-AL"/>
        </w:rPr>
        <w:t xml:space="preserve">Ministria e Kulturës, Adresa </w:t>
      </w:r>
      <w:r w:rsidRPr="00AC7ABB">
        <w:rPr>
          <w:lang w:val="sq-AL"/>
        </w:rPr>
        <w:t>Rr. “Aleksandër Moisiu”, nr. 76, ish-Kinostudio “Shqipëria e Re”  Tiranë</w:t>
      </w:r>
    </w:p>
    <w:p w:rsidR="00D2137C" w:rsidRPr="00AC7ABB" w:rsidRDefault="00D2137C" w:rsidP="00380483">
      <w:pPr>
        <w:spacing w:after="80"/>
        <w:jc w:val="both"/>
        <w:rPr>
          <w:b/>
          <w:u w:val="single"/>
          <w:lang w:val="pt-PT"/>
        </w:rPr>
      </w:pPr>
    </w:p>
    <w:p w:rsidR="00C95CD8" w:rsidRPr="00AC7ABB" w:rsidRDefault="00C95CD8" w:rsidP="00380483">
      <w:pPr>
        <w:spacing w:after="80"/>
        <w:jc w:val="both"/>
        <w:rPr>
          <w:b/>
          <w:bCs/>
          <w:lang w:val="it-IT"/>
        </w:rPr>
      </w:pPr>
    </w:p>
    <w:p w:rsidR="00D2137C" w:rsidRPr="00AC7ABB" w:rsidRDefault="00D2137C" w:rsidP="00380483">
      <w:pPr>
        <w:spacing w:after="80"/>
        <w:jc w:val="both"/>
        <w:rPr>
          <w:b/>
          <w:bCs/>
          <w:lang w:val="pt-PT"/>
        </w:rPr>
      </w:pPr>
      <w:r w:rsidRPr="00AC7ABB">
        <w:rPr>
          <w:b/>
          <w:bCs/>
          <w:lang w:val="it-IT"/>
        </w:rPr>
        <w:t>Afati kohor për dorëzimin e ofertave ose kërkesave për pjesëmarrje dhe hapjen e ofertave bëhet:</w:t>
      </w:r>
      <w:r w:rsidRPr="00AC7ABB">
        <w:rPr>
          <w:lang w:val="it-IT"/>
        </w:rPr>
        <w:t xml:space="preserve">  </w:t>
      </w:r>
      <w:r w:rsidRPr="00AC7ABB">
        <w:rPr>
          <w:lang w:val="it-IT"/>
        </w:rPr>
        <w:br/>
      </w:r>
    </w:p>
    <w:p w:rsidR="00D2137C" w:rsidRPr="00AC7ABB" w:rsidRDefault="00D2137C" w:rsidP="00380483">
      <w:pPr>
        <w:spacing w:after="80"/>
        <w:jc w:val="both"/>
        <w:rPr>
          <w:b/>
          <w:u w:val="single"/>
          <w:lang w:val="pt-PT"/>
        </w:rPr>
      </w:pPr>
      <w:r w:rsidRPr="00AC7ABB">
        <w:rPr>
          <w:b/>
          <w:bCs/>
          <w:lang w:val="pt-PT"/>
        </w:rPr>
        <w:t>Afati kohor për dorëzimin e ofertave ose kërkesave për pjesëmarrje:</w:t>
      </w:r>
      <w:r w:rsidRPr="00AC7ABB">
        <w:rPr>
          <w:lang w:val="pt-PT"/>
        </w:rPr>
        <w:t xml:space="preserve">  </w:t>
      </w:r>
    </w:p>
    <w:p w:rsidR="00AC7ABB" w:rsidRPr="00AC7ABB" w:rsidRDefault="00AC7ABB" w:rsidP="00AC7ABB">
      <w:pPr>
        <w:rPr>
          <w:lang w:val="pt-PT"/>
        </w:rPr>
      </w:pPr>
      <w:r w:rsidRPr="00AC7ABB">
        <w:rPr>
          <w:lang w:val="pt-PT"/>
        </w:rPr>
        <w:t xml:space="preserve">Data: </w:t>
      </w:r>
      <w:r w:rsidRPr="00AC7ABB">
        <w:rPr>
          <w:b/>
          <w:bCs/>
          <w:u w:val="single"/>
          <w:lang w:val="sq-AL"/>
        </w:rPr>
        <w:t xml:space="preserve">14/04/2021 </w:t>
      </w:r>
      <w:r w:rsidRPr="00AC7ABB">
        <w:rPr>
          <w:b/>
          <w:bCs/>
          <w:lang w:val="sq-AL"/>
        </w:rPr>
        <w:t xml:space="preserve">ora: </w:t>
      </w:r>
      <w:r w:rsidRPr="00AC7ABB">
        <w:rPr>
          <w:b/>
          <w:bCs/>
          <w:u w:val="single"/>
          <w:lang w:val="sq-AL"/>
        </w:rPr>
        <w:t>10:00</w:t>
      </w:r>
    </w:p>
    <w:p w:rsidR="00AC7ABB" w:rsidRPr="00AC7ABB" w:rsidRDefault="00AC7ABB" w:rsidP="00AC7ABB">
      <w:pPr>
        <w:rPr>
          <w:bCs/>
          <w:lang w:val="sq-AL"/>
        </w:rPr>
      </w:pPr>
      <w:r w:rsidRPr="00AC7ABB">
        <w:rPr>
          <w:lang w:val="pt-PT"/>
        </w:rPr>
        <w:t xml:space="preserve">Vendi: </w:t>
      </w:r>
      <w:r w:rsidRPr="00AC7ABB">
        <w:rPr>
          <w:bCs/>
          <w:lang w:val="sq-AL"/>
        </w:rPr>
        <w:t xml:space="preserve">Ministria e Kulturës, Adresa </w:t>
      </w:r>
      <w:r w:rsidRPr="00AC7ABB">
        <w:rPr>
          <w:lang w:val="sq-AL"/>
        </w:rPr>
        <w:t>Rr. “Aleksandër Moisiu”, nr. 76, ish-Kinostudio “Shqipëria e Re”  Tiranë</w:t>
      </w:r>
    </w:p>
    <w:p w:rsidR="00D2137C" w:rsidRPr="00AC7ABB" w:rsidRDefault="00D2137C" w:rsidP="00380483">
      <w:pPr>
        <w:spacing w:after="80"/>
        <w:jc w:val="both"/>
        <w:rPr>
          <w:b/>
          <w:bCs/>
          <w:lang w:val="pt-PT"/>
        </w:rPr>
      </w:pPr>
    </w:p>
    <w:p w:rsidR="00D2137C" w:rsidRPr="00AC7ABB" w:rsidRDefault="00D2137C" w:rsidP="00380483">
      <w:pPr>
        <w:spacing w:after="80"/>
        <w:jc w:val="both"/>
        <w:rPr>
          <w:lang w:val="pt-PT"/>
        </w:rPr>
      </w:pPr>
      <w:r w:rsidRPr="00AC7ABB">
        <w:rPr>
          <w:b/>
          <w:bCs/>
          <w:lang w:val="pt-PT"/>
        </w:rPr>
        <w:t>Afati kohor për hapjen e ofertave ose kërkesave për pjesëmarrje:</w:t>
      </w:r>
      <w:r w:rsidRPr="00AC7ABB">
        <w:rPr>
          <w:lang w:val="pt-PT"/>
        </w:rPr>
        <w:t xml:space="preserve">  </w:t>
      </w:r>
    </w:p>
    <w:p w:rsidR="00AC7ABB" w:rsidRPr="00AC7ABB" w:rsidRDefault="00AC7ABB" w:rsidP="00AC7ABB">
      <w:pPr>
        <w:rPr>
          <w:lang w:val="pt-PT"/>
        </w:rPr>
      </w:pPr>
      <w:r w:rsidRPr="00AC7ABB">
        <w:rPr>
          <w:lang w:val="pt-PT"/>
        </w:rPr>
        <w:t xml:space="preserve">Data: </w:t>
      </w:r>
      <w:r w:rsidRPr="00AC7ABB">
        <w:rPr>
          <w:b/>
          <w:bCs/>
          <w:u w:val="single"/>
          <w:lang w:val="sq-AL"/>
        </w:rPr>
        <w:t xml:space="preserve">14/04/2021 </w:t>
      </w:r>
      <w:r w:rsidRPr="00AC7ABB">
        <w:rPr>
          <w:b/>
          <w:bCs/>
          <w:lang w:val="sq-AL"/>
        </w:rPr>
        <w:t xml:space="preserve">ora: </w:t>
      </w:r>
      <w:r w:rsidRPr="00AC7ABB">
        <w:rPr>
          <w:b/>
          <w:bCs/>
          <w:u w:val="single"/>
          <w:lang w:val="sq-AL"/>
        </w:rPr>
        <w:t>10:00</w:t>
      </w:r>
    </w:p>
    <w:p w:rsidR="00AC7ABB" w:rsidRPr="00AC7ABB" w:rsidRDefault="00AC7ABB" w:rsidP="00AC7ABB">
      <w:pPr>
        <w:rPr>
          <w:bCs/>
          <w:lang w:val="sq-AL"/>
        </w:rPr>
      </w:pPr>
      <w:r w:rsidRPr="00AC7ABB">
        <w:rPr>
          <w:lang w:val="pt-PT"/>
        </w:rPr>
        <w:t xml:space="preserve">Vendi: </w:t>
      </w:r>
      <w:r w:rsidRPr="00AC7ABB">
        <w:rPr>
          <w:bCs/>
          <w:lang w:val="sq-AL"/>
        </w:rPr>
        <w:t xml:space="preserve">Ministria e Kulturës, Adresa </w:t>
      </w:r>
      <w:r w:rsidRPr="00AC7ABB">
        <w:rPr>
          <w:lang w:val="sq-AL"/>
        </w:rPr>
        <w:t>Rr. “Aleksandër Moisiu”, nr. 76, ish-Kinostudio “Shqipëria e Re”  Tiranë</w:t>
      </w:r>
    </w:p>
    <w:p w:rsidR="005B7FFD" w:rsidRPr="00AC7ABB" w:rsidRDefault="005B7FFD" w:rsidP="00380483">
      <w:pPr>
        <w:jc w:val="both"/>
        <w:rPr>
          <w:b/>
          <w:u w:val="single"/>
          <w:lang w:val="it-IT"/>
        </w:rPr>
      </w:pPr>
    </w:p>
    <w:p w:rsidR="00AC7ABB" w:rsidRDefault="00B11280" w:rsidP="00FA1A59">
      <w:pPr>
        <w:jc w:val="both"/>
        <w:rPr>
          <w:b/>
          <w:u w:val="single"/>
          <w:lang w:val="it-IT"/>
        </w:rPr>
      </w:pPr>
      <w:r w:rsidRPr="00AC7ABB">
        <w:rPr>
          <w:b/>
          <w:u w:val="single"/>
          <w:lang w:val="it-IT"/>
        </w:rPr>
        <w:t xml:space="preserve">Kjo shtojcë u komunikohet menjëherë të gjithë Operatorëve ekonomikë në rrugë elektronike nëpërmjet sistemit elektronik </w:t>
      </w:r>
      <w:r w:rsidR="004523A2">
        <w:rPr>
          <w:b/>
          <w:u w:val="single"/>
          <w:lang w:val="it-IT"/>
        </w:rPr>
        <w:t xml:space="preserve">te web-it te Ministrise se Kultures, </w:t>
      </w:r>
      <w:r w:rsidRPr="00AC7ABB">
        <w:rPr>
          <w:b/>
          <w:u w:val="single"/>
          <w:lang w:val="it-IT"/>
        </w:rPr>
        <w:t>duke u bërë detyruese për ta.</w:t>
      </w:r>
    </w:p>
    <w:p w:rsidR="003365C3" w:rsidRPr="00FA1A59" w:rsidRDefault="003365C3" w:rsidP="00FA1A59">
      <w:pPr>
        <w:jc w:val="both"/>
        <w:rPr>
          <w:b/>
          <w:u w:val="single"/>
          <w:lang w:val="it-IT"/>
        </w:rPr>
      </w:pPr>
    </w:p>
    <w:p w:rsidR="00AC7ABB" w:rsidRPr="00AC7ABB" w:rsidRDefault="00AC7ABB" w:rsidP="00AC7ABB">
      <w:pPr>
        <w:tabs>
          <w:tab w:val="center" w:pos="4320"/>
          <w:tab w:val="right" w:pos="9360"/>
        </w:tabs>
        <w:jc w:val="center"/>
        <w:rPr>
          <w:b/>
          <w:u w:val="single"/>
          <w:lang w:val="sq-AL"/>
        </w:rPr>
      </w:pPr>
      <w:r w:rsidRPr="00AC7ABB">
        <w:rPr>
          <w:b/>
          <w:lang w:val="sq-AL"/>
        </w:rPr>
        <w:t>TITULLARI I AUTORITETIT KONTRAKTOR</w:t>
      </w:r>
    </w:p>
    <w:p w:rsidR="00AC7ABB" w:rsidRPr="00AC7ABB" w:rsidRDefault="00AC7ABB" w:rsidP="00AC7ABB">
      <w:pPr>
        <w:tabs>
          <w:tab w:val="left" w:pos="3473"/>
        </w:tabs>
        <w:jc w:val="center"/>
        <w:rPr>
          <w:b/>
          <w:u w:val="single"/>
          <w:lang w:val="sq-AL"/>
        </w:rPr>
      </w:pPr>
    </w:p>
    <w:p w:rsidR="00AC7ABB" w:rsidRPr="00AC7ABB" w:rsidRDefault="00AC7ABB" w:rsidP="00AC7ABB">
      <w:pPr>
        <w:tabs>
          <w:tab w:val="center" w:pos="4320"/>
          <w:tab w:val="right" w:pos="8820"/>
        </w:tabs>
        <w:jc w:val="center"/>
        <w:rPr>
          <w:b/>
          <w:u w:val="single"/>
          <w:lang w:val="sq-AL"/>
        </w:rPr>
      </w:pPr>
      <w:r w:rsidRPr="00AC7ABB">
        <w:rPr>
          <w:b/>
          <w:u w:val="single"/>
          <w:lang w:val="sq-AL"/>
        </w:rPr>
        <w:t>Entela ÇIPA</w:t>
      </w:r>
    </w:p>
    <w:p w:rsidR="00AC7ABB" w:rsidRPr="00AC7ABB" w:rsidRDefault="00AC7ABB" w:rsidP="00380483">
      <w:pPr>
        <w:spacing w:line="360" w:lineRule="auto"/>
        <w:jc w:val="both"/>
        <w:rPr>
          <w:lang w:val="pt-BR"/>
        </w:rPr>
      </w:pPr>
    </w:p>
    <w:sectPr w:rsidR="00AC7ABB" w:rsidRPr="00AC7ABB" w:rsidSect="00380483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15" w:rsidRDefault="001E1215">
      <w:r>
        <w:separator/>
      </w:r>
    </w:p>
  </w:endnote>
  <w:endnote w:type="continuationSeparator" w:id="0">
    <w:p w:rsidR="001E1215" w:rsidRDefault="001E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BA" w:rsidRDefault="007C6B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BBA" w:rsidRDefault="007C6B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BB" w:rsidRDefault="00AC7ABB" w:rsidP="00AC7ABB">
    <w:pPr>
      <w:pStyle w:val="Footer"/>
      <w:rPr>
        <w:sz w:val="16"/>
        <w:szCs w:val="16"/>
        <w:lang w:val="pt-BR"/>
      </w:rPr>
    </w:pPr>
    <w:r w:rsidRPr="007F6F73">
      <w:rPr>
        <w:sz w:val="16"/>
        <w:szCs w:val="16"/>
        <w:lang w:val="pt-BR"/>
      </w:rPr>
      <w:t xml:space="preserve">          </w:t>
    </w:r>
  </w:p>
  <w:p w:rsidR="00AC7ABB" w:rsidRDefault="00AC7ABB" w:rsidP="00AC7ABB">
    <w:pPr>
      <w:pStyle w:val="Footer"/>
      <w:rPr>
        <w:sz w:val="16"/>
        <w:szCs w:val="16"/>
        <w:lang w:val="pt-BR"/>
      </w:rPr>
    </w:pPr>
    <w:r>
      <w:rPr>
        <w:sz w:val="16"/>
        <w:szCs w:val="16"/>
        <w:lang w:val="pt-BR"/>
      </w:rPr>
      <w:t>_____________________________________________________________________________________________________________________</w:t>
    </w:r>
  </w:p>
  <w:p w:rsidR="00AC7ABB" w:rsidRPr="007F6F73" w:rsidRDefault="00AC7ABB" w:rsidP="00AC7ABB">
    <w:pPr>
      <w:pStyle w:val="Footer"/>
      <w:jc w:val="center"/>
      <w:rPr>
        <w:sz w:val="16"/>
        <w:szCs w:val="16"/>
      </w:rPr>
    </w:pPr>
    <w:r w:rsidRPr="007F6F73">
      <w:rPr>
        <w:sz w:val="16"/>
        <w:szCs w:val="16"/>
        <w:lang w:val="pt-BR"/>
      </w:rPr>
      <w:t>Rruga Aleksandër Moisiu, nr 76, ish Kinostudio “Shqipëria e Re”  Tiranë;</w:t>
    </w:r>
    <w:r w:rsidRPr="00091B25">
      <w:t xml:space="preserve"> </w:t>
    </w:r>
    <w:hyperlink r:id="rId1" w:history="1">
      <w:r w:rsidRPr="005A6D85">
        <w:rPr>
          <w:rStyle w:val="Hyperlink"/>
          <w:sz w:val="16"/>
          <w:szCs w:val="16"/>
          <w:lang w:val="fr-FR"/>
        </w:rPr>
        <w:t>www.kultura.gov.al</w:t>
      </w:r>
    </w:hyperlink>
    <w:r>
      <w:rPr>
        <w:rStyle w:val="Hyperlink"/>
        <w:sz w:val="16"/>
        <w:szCs w:val="16"/>
        <w:lang w:val="fr-FR"/>
      </w:rPr>
      <w:t>;</w:t>
    </w:r>
    <w:r w:rsidRPr="007F6F73">
      <w:rPr>
        <w:sz w:val="16"/>
        <w:szCs w:val="16"/>
        <w:lang w:val="pt-BR"/>
      </w:rPr>
      <w:t xml:space="preserve"> E</w:t>
    </w:r>
    <w:r>
      <w:rPr>
        <w:sz w:val="16"/>
        <w:szCs w:val="16"/>
        <w:lang w:val="pt-BR"/>
      </w:rPr>
      <w:t>-</w:t>
    </w:r>
    <w:r w:rsidRPr="007F6F73">
      <w:rPr>
        <w:sz w:val="16"/>
        <w:szCs w:val="16"/>
        <w:lang w:val="pt-BR"/>
      </w:rPr>
      <w:t xml:space="preserve">mail: </w:t>
    </w:r>
    <w:hyperlink r:id="rId2" w:history="1">
      <w:r w:rsidRPr="007F6F73">
        <w:rPr>
          <w:color w:val="0000FF"/>
          <w:sz w:val="16"/>
          <w:szCs w:val="16"/>
          <w:u w:val="single"/>
          <w:lang w:val="pt-BR"/>
        </w:rPr>
        <w:t>info@kultura.gov.al</w:t>
      </w:r>
    </w:hyperlink>
  </w:p>
  <w:p w:rsidR="007C6BBA" w:rsidRDefault="007C6B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15" w:rsidRDefault="001E1215">
      <w:r>
        <w:separator/>
      </w:r>
    </w:p>
  </w:footnote>
  <w:footnote w:type="continuationSeparator" w:id="0">
    <w:p w:rsidR="001E1215" w:rsidRDefault="001E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24D43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630" w:hanging="360"/>
      </w:pPr>
      <w:rPr>
        <w:rFonts w:eastAsia="Calibri"/>
        <w:b/>
        <w:i w:val="0"/>
        <w:iCs/>
        <w:color w:val="auto"/>
        <w:kern w:val="2"/>
        <w:szCs w:val="20"/>
        <w:highlight w:val="white"/>
        <w:lang w:val="en-GB" w:eastAsia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75"/>
      </w:pPr>
      <w:rPr>
        <w:rFonts w:ascii="Times New Roman" w:eastAsia="Times New Roman" w:hAnsi="Times New Roman" w:cs="Times New Roman"/>
        <w:b/>
        <w:highlight w:val="white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i w:val="0"/>
        <w:color w:val="auto"/>
        <w:szCs w:val="20"/>
        <w:lang w:val="en-GB" w:eastAsia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75"/>
      </w:pPr>
      <w:rPr>
        <w:b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i w:val="0"/>
        <w:color w:val="auto"/>
        <w:szCs w:val="20"/>
        <w:lang w:val="en-GB" w:eastAsia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75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1368" w:hanging="288"/>
      </w:pPr>
      <w:rPr>
        <w:rFonts w:ascii="Times New Roman" w:eastAsia="Times New Roman" w:hAnsi="Times New Roman" w:cs="Times New Roman" w:hint="default"/>
        <w:b/>
        <w:kern w:val="2"/>
        <w:szCs w:val="20"/>
        <w:lang w:val="en-GB" w:eastAsia="it-I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C07E2E"/>
    <w:multiLevelType w:val="hybridMultilevel"/>
    <w:tmpl w:val="E74E18EC"/>
    <w:lvl w:ilvl="0" w:tplc="51DA959E">
      <w:numFmt w:val="bullet"/>
      <w:lvlText w:val="•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2569A"/>
    <w:multiLevelType w:val="hybridMultilevel"/>
    <w:tmpl w:val="B6FC836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D4501"/>
    <w:multiLevelType w:val="multilevel"/>
    <w:tmpl w:val="F47E1C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05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8">
    <w:nsid w:val="0F9171E5"/>
    <w:multiLevelType w:val="hybridMultilevel"/>
    <w:tmpl w:val="41A23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679AA"/>
    <w:multiLevelType w:val="hybridMultilevel"/>
    <w:tmpl w:val="1CF0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73124"/>
    <w:multiLevelType w:val="multilevel"/>
    <w:tmpl w:val="CF06A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65F7C0D"/>
    <w:multiLevelType w:val="hybridMultilevel"/>
    <w:tmpl w:val="0006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B45"/>
    <w:multiLevelType w:val="hybridMultilevel"/>
    <w:tmpl w:val="19DA03D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E6F4B"/>
    <w:multiLevelType w:val="hybridMultilevel"/>
    <w:tmpl w:val="B8B0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21041C"/>
    <w:multiLevelType w:val="hybridMultilevel"/>
    <w:tmpl w:val="C980E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D07D0"/>
    <w:multiLevelType w:val="hybridMultilevel"/>
    <w:tmpl w:val="AC2C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60FF0"/>
    <w:multiLevelType w:val="hybridMultilevel"/>
    <w:tmpl w:val="79B82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53161"/>
    <w:multiLevelType w:val="hybridMultilevel"/>
    <w:tmpl w:val="1540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37B42"/>
    <w:multiLevelType w:val="hybridMultilevel"/>
    <w:tmpl w:val="D8FAB1F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432304F"/>
    <w:multiLevelType w:val="hybridMultilevel"/>
    <w:tmpl w:val="16C4D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BC26BE"/>
    <w:multiLevelType w:val="hybridMultilevel"/>
    <w:tmpl w:val="66868B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A0934"/>
    <w:multiLevelType w:val="hybridMultilevel"/>
    <w:tmpl w:val="78F82A3C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C7993"/>
    <w:multiLevelType w:val="multilevel"/>
    <w:tmpl w:val="B50033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401D64FE"/>
    <w:multiLevelType w:val="hybridMultilevel"/>
    <w:tmpl w:val="B94047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2F15612"/>
    <w:multiLevelType w:val="hybridMultilevel"/>
    <w:tmpl w:val="5FCA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325C1"/>
    <w:multiLevelType w:val="hybridMultilevel"/>
    <w:tmpl w:val="3356E0F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C70B0"/>
    <w:multiLevelType w:val="hybridMultilevel"/>
    <w:tmpl w:val="48B0ED0C"/>
    <w:lvl w:ilvl="0" w:tplc="FFFFFFFF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1080"/>
        </w:tabs>
        <w:ind w:left="936" w:hanging="216"/>
      </w:pPr>
    </w:lvl>
    <w:lvl w:ilvl="4" w:tplc="FFFFFFFF">
      <w:start w:val="1"/>
      <w:numFmt w:val="lowerLetter"/>
      <w:lvlText w:val="%5)"/>
      <w:lvlJc w:val="left"/>
      <w:pPr>
        <w:tabs>
          <w:tab w:val="num" w:pos="1152"/>
        </w:tabs>
        <w:ind w:left="1152" w:hanging="432"/>
      </w:pPr>
    </w:lvl>
    <w:lvl w:ilvl="5" w:tplc="FFFFFFFF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 w:tplc="FFFFFFFF">
      <w:start w:val="1"/>
      <w:numFmt w:val="lowerLetter"/>
      <w:lvlText w:val="%7)"/>
      <w:lvlJc w:val="left"/>
      <w:pPr>
        <w:tabs>
          <w:tab w:val="num" w:pos="1296"/>
        </w:tabs>
        <w:ind w:left="1296" w:hanging="576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87555"/>
    <w:multiLevelType w:val="multilevel"/>
    <w:tmpl w:val="99C83B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8A6BC0"/>
    <w:multiLevelType w:val="hybridMultilevel"/>
    <w:tmpl w:val="E3F4CAA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501A3"/>
    <w:multiLevelType w:val="hybridMultilevel"/>
    <w:tmpl w:val="02EC5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F34B1"/>
    <w:multiLevelType w:val="multilevel"/>
    <w:tmpl w:val="4698A52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1E4898"/>
    <w:multiLevelType w:val="hybridMultilevel"/>
    <w:tmpl w:val="64DCE4A8"/>
    <w:lvl w:ilvl="0" w:tplc="FFFFFFFF">
      <w:start w:val="1"/>
      <w:numFmt w:val="bullet"/>
      <w:pStyle w:val="Heading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9"/>
  </w:num>
  <w:num w:numId="4">
    <w:abstractNumId w:val="21"/>
  </w:num>
  <w:num w:numId="5">
    <w:abstractNumId w:val="9"/>
  </w:num>
  <w:num w:numId="6">
    <w:abstractNumId w:val="8"/>
  </w:num>
  <w:num w:numId="7">
    <w:abstractNumId w:val="10"/>
  </w:num>
  <w:num w:numId="8">
    <w:abstractNumId w:val="31"/>
  </w:num>
  <w:num w:numId="9">
    <w:abstractNumId w:val="18"/>
  </w:num>
  <w:num w:numId="10">
    <w:abstractNumId w:val="7"/>
  </w:num>
  <w:num w:numId="11">
    <w:abstractNumId w:val="24"/>
  </w:num>
  <w:num w:numId="12">
    <w:abstractNumId w:val="13"/>
  </w:num>
  <w:num w:numId="13">
    <w:abstractNumId w:val="2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12"/>
  </w:num>
  <w:num w:numId="18">
    <w:abstractNumId w:val="26"/>
  </w:num>
  <w:num w:numId="19">
    <w:abstractNumId w:val="28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260"/>
        <w:lvlJc w:val="left"/>
        <w:rPr>
          <w:rFonts w:ascii="Symbol" w:hAnsi="Symbol" w:hint="default"/>
        </w:rPr>
      </w:lvl>
    </w:lvlOverride>
  </w:num>
  <w:num w:numId="22">
    <w:abstractNumId w:val="16"/>
  </w:num>
  <w:num w:numId="23">
    <w:abstractNumId w:val="14"/>
  </w:num>
  <w:num w:numId="24">
    <w:abstractNumId w:val="22"/>
  </w:num>
  <w:num w:numId="25">
    <w:abstractNumId w:val="15"/>
  </w:num>
  <w:num w:numId="26">
    <w:abstractNumId w:val="5"/>
  </w:num>
  <w:num w:numId="27">
    <w:abstractNumId w:val="11"/>
  </w:num>
  <w:num w:numId="28">
    <w:abstractNumId w:val="25"/>
  </w:num>
  <w:num w:numId="29">
    <w:abstractNumId w:val="4"/>
  </w:num>
  <w:num w:numId="30">
    <w:abstractNumId w:val="23"/>
  </w:num>
  <w:num w:numId="31">
    <w:abstractNumId w:val="1"/>
  </w:num>
  <w:num w:numId="3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8D"/>
    <w:rsid w:val="0000031D"/>
    <w:rsid w:val="000036DD"/>
    <w:rsid w:val="00012A7A"/>
    <w:rsid w:val="00013CCD"/>
    <w:rsid w:val="00015CEC"/>
    <w:rsid w:val="00017B1F"/>
    <w:rsid w:val="00022676"/>
    <w:rsid w:val="00031A0F"/>
    <w:rsid w:val="00033240"/>
    <w:rsid w:val="0003336E"/>
    <w:rsid w:val="0003397A"/>
    <w:rsid w:val="00042297"/>
    <w:rsid w:val="0005668A"/>
    <w:rsid w:val="00061570"/>
    <w:rsid w:val="00061C13"/>
    <w:rsid w:val="0006325B"/>
    <w:rsid w:val="00063833"/>
    <w:rsid w:val="000638E9"/>
    <w:rsid w:val="00065971"/>
    <w:rsid w:val="00066753"/>
    <w:rsid w:val="00071B0A"/>
    <w:rsid w:val="00077318"/>
    <w:rsid w:val="00077436"/>
    <w:rsid w:val="00082613"/>
    <w:rsid w:val="00084399"/>
    <w:rsid w:val="00085894"/>
    <w:rsid w:val="00086C47"/>
    <w:rsid w:val="0009161B"/>
    <w:rsid w:val="00091684"/>
    <w:rsid w:val="00094414"/>
    <w:rsid w:val="00097D4B"/>
    <w:rsid w:val="000A0239"/>
    <w:rsid w:val="000A1277"/>
    <w:rsid w:val="000A1FAC"/>
    <w:rsid w:val="000B2470"/>
    <w:rsid w:val="000B304C"/>
    <w:rsid w:val="000C434F"/>
    <w:rsid w:val="000C4AD0"/>
    <w:rsid w:val="000C6D81"/>
    <w:rsid w:val="000C6EC1"/>
    <w:rsid w:val="000C7EB0"/>
    <w:rsid w:val="000D0F67"/>
    <w:rsid w:val="000D2342"/>
    <w:rsid w:val="000E10A2"/>
    <w:rsid w:val="000E69A1"/>
    <w:rsid w:val="000F2EF5"/>
    <w:rsid w:val="000F30B7"/>
    <w:rsid w:val="000F7765"/>
    <w:rsid w:val="000F78EB"/>
    <w:rsid w:val="000F7A8D"/>
    <w:rsid w:val="00102961"/>
    <w:rsid w:val="00103874"/>
    <w:rsid w:val="0010388B"/>
    <w:rsid w:val="0010748C"/>
    <w:rsid w:val="00112B4B"/>
    <w:rsid w:val="001201FA"/>
    <w:rsid w:val="001256C0"/>
    <w:rsid w:val="0012733C"/>
    <w:rsid w:val="0013551F"/>
    <w:rsid w:val="00137D93"/>
    <w:rsid w:val="00137EA5"/>
    <w:rsid w:val="0014009E"/>
    <w:rsid w:val="00140145"/>
    <w:rsid w:val="001415A8"/>
    <w:rsid w:val="00144615"/>
    <w:rsid w:val="00146D53"/>
    <w:rsid w:val="00155A9E"/>
    <w:rsid w:val="00155FF9"/>
    <w:rsid w:val="0016290D"/>
    <w:rsid w:val="001638E1"/>
    <w:rsid w:val="0016670E"/>
    <w:rsid w:val="0017115F"/>
    <w:rsid w:val="00174979"/>
    <w:rsid w:val="001878AD"/>
    <w:rsid w:val="001914F4"/>
    <w:rsid w:val="00197E96"/>
    <w:rsid w:val="001A0B4F"/>
    <w:rsid w:val="001A4E50"/>
    <w:rsid w:val="001B541F"/>
    <w:rsid w:val="001B60C7"/>
    <w:rsid w:val="001B6537"/>
    <w:rsid w:val="001C72EF"/>
    <w:rsid w:val="001D348F"/>
    <w:rsid w:val="001E1215"/>
    <w:rsid w:val="001E1624"/>
    <w:rsid w:val="001F4350"/>
    <w:rsid w:val="00203B28"/>
    <w:rsid w:val="00221B56"/>
    <w:rsid w:val="00222ABA"/>
    <w:rsid w:val="00222E03"/>
    <w:rsid w:val="0022388D"/>
    <w:rsid w:val="00234102"/>
    <w:rsid w:val="00234810"/>
    <w:rsid w:val="00234B53"/>
    <w:rsid w:val="00234BF8"/>
    <w:rsid w:val="002426C0"/>
    <w:rsid w:val="00243E55"/>
    <w:rsid w:val="00247E77"/>
    <w:rsid w:val="00254019"/>
    <w:rsid w:val="00260EB6"/>
    <w:rsid w:val="00265806"/>
    <w:rsid w:val="00271873"/>
    <w:rsid w:val="00274F1A"/>
    <w:rsid w:val="002805E8"/>
    <w:rsid w:val="00293633"/>
    <w:rsid w:val="00297892"/>
    <w:rsid w:val="002C76EA"/>
    <w:rsid w:val="002C7BD6"/>
    <w:rsid w:val="002D2257"/>
    <w:rsid w:val="002D3AE1"/>
    <w:rsid w:val="002D45F4"/>
    <w:rsid w:val="002D491D"/>
    <w:rsid w:val="002E606C"/>
    <w:rsid w:val="002F07B1"/>
    <w:rsid w:val="002F1D4A"/>
    <w:rsid w:val="002F3412"/>
    <w:rsid w:val="003233E1"/>
    <w:rsid w:val="00326A5B"/>
    <w:rsid w:val="00332519"/>
    <w:rsid w:val="003336ED"/>
    <w:rsid w:val="00334C89"/>
    <w:rsid w:val="003362ED"/>
    <w:rsid w:val="003365C3"/>
    <w:rsid w:val="00344FA8"/>
    <w:rsid w:val="00351C92"/>
    <w:rsid w:val="00352DC9"/>
    <w:rsid w:val="00361FF9"/>
    <w:rsid w:val="00362155"/>
    <w:rsid w:val="00362587"/>
    <w:rsid w:val="003644B0"/>
    <w:rsid w:val="00365928"/>
    <w:rsid w:val="003669C9"/>
    <w:rsid w:val="0037649C"/>
    <w:rsid w:val="00380483"/>
    <w:rsid w:val="00380896"/>
    <w:rsid w:val="00383168"/>
    <w:rsid w:val="00384F77"/>
    <w:rsid w:val="003906A4"/>
    <w:rsid w:val="003A7DF9"/>
    <w:rsid w:val="003B136E"/>
    <w:rsid w:val="003B32AC"/>
    <w:rsid w:val="003B4922"/>
    <w:rsid w:val="003C0A4A"/>
    <w:rsid w:val="003C3441"/>
    <w:rsid w:val="003D31C3"/>
    <w:rsid w:val="003D5044"/>
    <w:rsid w:val="003E17C7"/>
    <w:rsid w:val="003E4D02"/>
    <w:rsid w:val="003F3365"/>
    <w:rsid w:val="00427F0B"/>
    <w:rsid w:val="004315E3"/>
    <w:rsid w:val="004355DE"/>
    <w:rsid w:val="00440388"/>
    <w:rsid w:val="004523A2"/>
    <w:rsid w:val="00452476"/>
    <w:rsid w:val="00465ED4"/>
    <w:rsid w:val="00467B09"/>
    <w:rsid w:val="00473AF9"/>
    <w:rsid w:val="00476001"/>
    <w:rsid w:val="0048290F"/>
    <w:rsid w:val="00482AA1"/>
    <w:rsid w:val="00484EA2"/>
    <w:rsid w:val="0048743A"/>
    <w:rsid w:val="00492E8B"/>
    <w:rsid w:val="00493A28"/>
    <w:rsid w:val="00493B98"/>
    <w:rsid w:val="0049585E"/>
    <w:rsid w:val="004A2EF0"/>
    <w:rsid w:val="004B7A45"/>
    <w:rsid w:val="004C0331"/>
    <w:rsid w:val="004C61FA"/>
    <w:rsid w:val="004C752B"/>
    <w:rsid w:val="004C7D14"/>
    <w:rsid w:val="004D1B23"/>
    <w:rsid w:val="004D29DA"/>
    <w:rsid w:val="004D572B"/>
    <w:rsid w:val="004D7C82"/>
    <w:rsid w:val="004E3550"/>
    <w:rsid w:val="004F1748"/>
    <w:rsid w:val="005014B6"/>
    <w:rsid w:val="00503D9B"/>
    <w:rsid w:val="00513DFD"/>
    <w:rsid w:val="00517B0C"/>
    <w:rsid w:val="00522A9D"/>
    <w:rsid w:val="005329AA"/>
    <w:rsid w:val="00532B01"/>
    <w:rsid w:val="00533624"/>
    <w:rsid w:val="005359AE"/>
    <w:rsid w:val="00536C3D"/>
    <w:rsid w:val="005442A9"/>
    <w:rsid w:val="0054722B"/>
    <w:rsid w:val="005540A2"/>
    <w:rsid w:val="0056073B"/>
    <w:rsid w:val="00571C2E"/>
    <w:rsid w:val="005728A9"/>
    <w:rsid w:val="005779FE"/>
    <w:rsid w:val="00586582"/>
    <w:rsid w:val="00590B3F"/>
    <w:rsid w:val="005A234A"/>
    <w:rsid w:val="005A3ECB"/>
    <w:rsid w:val="005A5C1A"/>
    <w:rsid w:val="005A5FF5"/>
    <w:rsid w:val="005B6CF2"/>
    <w:rsid w:val="005B7FFD"/>
    <w:rsid w:val="005D4FE6"/>
    <w:rsid w:val="005D6EDF"/>
    <w:rsid w:val="005E1D53"/>
    <w:rsid w:val="005F07EF"/>
    <w:rsid w:val="005F2169"/>
    <w:rsid w:val="005F3DCB"/>
    <w:rsid w:val="005F4380"/>
    <w:rsid w:val="005F708C"/>
    <w:rsid w:val="00601523"/>
    <w:rsid w:val="00604AE0"/>
    <w:rsid w:val="00605628"/>
    <w:rsid w:val="00612225"/>
    <w:rsid w:val="00613723"/>
    <w:rsid w:val="00620D65"/>
    <w:rsid w:val="00623B84"/>
    <w:rsid w:val="006248FE"/>
    <w:rsid w:val="0063548A"/>
    <w:rsid w:val="00637EA7"/>
    <w:rsid w:val="006426AD"/>
    <w:rsid w:val="00642ECE"/>
    <w:rsid w:val="00651CFF"/>
    <w:rsid w:val="006539C6"/>
    <w:rsid w:val="006600CF"/>
    <w:rsid w:val="00661228"/>
    <w:rsid w:val="00664330"/>
    <w:rsid w:val="0066506E"/>
    <w:rsid w:val="00675613"/>
    <w:rsid w:val="00675D4F"/>
    <w:rsid w:val="00681FE8"/>
    <w:rsid w:val="006879E4"/>
    <w:rsid w:val="006918BF"/>
    <w:rsid w:val="0069481D"/>
    <w:rsid w:val="006A065A"/>
    <w:rsid w:val="006A15F3"/>
    <w:rsid w:val="006A22B8"/>
    <w:rsid w:val="006A4B3D"/>
    <w:rsid w:val="006D1BED"/>
    <w:rsid w:val="006D3540"/>
    <w:rsid w:val="006D47EB"/>
    <w:rsid w:val="006E16F2"/>
    <w:rsid w:val="006E1C22"/>
    <w:rsid w:val="006E2DDE"/>
    <w:rsid w:val="006E41A7"/>
    <w:rsid w:val="006F3CA8"/>
    <w:rsid w:val="007046E6"/>
    <w:rsid w:val="007069A3"/>
    <w:rsid w:val="00707D62"/>
    <w:rsid w:val="007138C7"/>
    <w:rsid w:val="007146ED"/>
    <w:rsid w:val="00720109"/>
    <w:rsid w:val="007232EE"/>
    <w:rsid w:val="00730284"/>
    <w:rsid w:val="00730453"/>
    <w:rsid w:val="00730E53"/>
    <w:rsid w:val="007350D8"/>
    <w:rsid w:val="0074086B"/>
    <w:rsid w:val="00742C75"/>
    <w:rsid w:val="007445DD"/>
    <w:rsid w:val="00747F0E"/>
    <w:rsid w:val="00756734"/>
    <w:rsid w:val="00760ED4"/>
    <w:rsid w:val="0076685E"/>
    <w:rsid w:val="00767AFE"/>
    <w:rsid w:val="00767D6E"/>
    <w:rsid w:val="0077106C"/>
    <w:rsid w:val="00771721"/>
    <w:rsid w:val="007932B8"/>
    <w:rsid w:val="00796188"/>
    <w:rsid w:val="00796F71"/>
    <w:rsid w:val="007A1182"/>
    <w:rsid w:val="007A3D2A"/>
    <w:rsid w:val="007A4765"/>
    <w:rsid w:val="007A63AA"/>
    <w:rsid w:val="007A7F31"/>
    <w:rsid w:val="007B43C6"/>
    <w:rsid w:val="007B6C20"/>
    <w:rsid w:val="007C02D9"/>
    <w:rsid w:val="007C6BBA"/>
    <w:rsid w:val="007D2940"/>
    <w:rsid w:val="007D424C"/>
    <w:rsid w:val="007D46EA"/>
    <w:rsid w:val="007D7922"/>
    <w:rsid w:val="007E005F"/>
    <w:rsid w:val="007E036B"/>
    <w:rsid w:val="007F037A"/>
    <w:rsid w:val="007F1D21"/>
    <w:rsid w:val="00800395"/>
    <w:rsid w:val="0080182B"/>
    <w:rsid w:val="008045DD"/>
    <w:rsid w:val="008053FD"/>
    <w:rsid w:val="0081125D"/>
    <w:rsid w:val="008115D8"/>
    <w:rsid w:val="00813921"/>
    <w:rsid w:val="00822D6E"/>
    <w:rsid w:val="008259AC"/>
    <w:rsid w:val="008309DB"/>
    <w:rsid w:val="0084067F"/>
    <w:rsid w:val="00843197"/>
    <w:rsid w:val="00847802"/>
    <w:rsid w:val="00855B5B"/>
    <w:rsid w:val="00863A69"/>
    <w:rsid w:val="008663BF"/>
    <w:rsid w:val="008716C5"/>
    <w:rsid w:val="00873227"/>
    <w:rsid w:val="00873AF1"/>
    <w:rsid w:val="008774D0"/>
    <w:rsid w:val="00886AE0"/>
    <w:rsid w:val="00891C24"/>
    <w:rsid w:val="008B44D0"/>
    <w:rsid w:val="008B4E52"/>
    <w:rsid w:val="008C1F73"/>
    <w:rsid w:val="008D1217"/>
    <w:rsid w:val="008D1DAB"/>
    <w:rsid w:val="008D5BC5"/>
    <w:rsid w:val="008D6A8A"/>
    <w:rsid w:val="008E2B48"/>
    <w:rsid w:val="008F3A94"/>
    <w:rsid w:val="008F6DCD"/>
    <w:rsid w:val="00905A2C"/>
    <w:rsid w:val="009101F9"/>
    <w:rsid w:val="00912F20"/>
    <w:rsid w:val="00923F48"/>
    <w:rsid w:val="00936157"/>
    <w:rsid w:val="009410FE"/>
    <w:rsid w:val="009431DE"/>
    <w:rsid w:val="00963BE1"/>
    <w:rsid w:val="00966C65"/>
    <w:rsid w:val="00970743"/>
    <w:rsid w:val="00973D0A"/>
    <w:rsid w:val="009753B2"/>
    <w:rsid w:val="0098008F"/>
    <w:rsid w:val="00984F24"/>
    <w:rsid w:val="00996992"/>
    <w:rsid w:val="009A0500"/>
    <w:rsid w:val="009A1B80"/>
    <w:rsid w:val="009A4465"/>
    <w:rsid w:val="009A549F"/>
    <w:rsid w:val="009C0DD1"/>
    <w:rsid w:val="009C7923"/>
    <w:rsid w:val="009D4E8B"/>
    <w:rsid w:val="009D553A"/>
    <w:rsid w:val="009E181C"/>
    <w:rsid w:val="009E4135"/>
    <w:rsid w:val="009E5C50"/>
    <w:rsid w:val="009F0255"/>
    <w:rsid w:val="009F0A8E"/>
    <w:rsid w:val="009F10BE"/>
    <w:rsid w:val="009F6F4B"/>
    <w:rsid w:val="00A07E5E"/>
    <w:rsid w:val="00A3156B"/>
    <w:rsid w:val="00A36252"/>
    <w:rsid w:val="00A43E62"/>
    <w:rsid w:val="00A43FD7"/>
    <w:rsid w:val="00A561C4"/>
    <w:rsid w:val="00A93CD5"/>
    <w:rsid w:val="00A9711D"/>
    <w:rsid w:val="00AA177C"/>
    <w:rsid w:val="00AA6254"/>
    <w:rsid w:val="00AA67A1"/>
    <w:rsid w:val="00AA6D5A"/>
    <w:rsid w:val="00AA785D"/>
    <w:rsid w:val="00AB3BFA"/>
    <w:rsid w:val="00AB4390"/>
    <w:rsid w:val="00AB4ADA"/>
    <w:rsid w:val="00AB60F4"/>
    <w:rsid w:val="00AB64BC"/>
    <w:rsid w:val="00AC2038"/>
    <w:rsid w:val="00AC6C8F"/>
    <w:rsid w:val="00AC7ABB"/>
    <w:rsid w:val="00AD1B01"/>
    <w:rsid w:val="00AD336D"/>
    <w:rsid w:val="00AD68B7"/>
    <w:rsid w:val="00AE0DBB"/>
    <w:rsid w:val="00AE0E52"/>
    <w:rsid w:val="00AE2629"/>
    <w:rsid w:val="00AE6477"/>
    <w:rsid w:val="00AF0228"/>
    <w:rsid w:val="00B11280"/>
    <w:rsid w:val="00B22312"/>
    <w:rsid w:val="00B23237"/>
    <w:rsid w:val="00B23C22"/>
    <w:rsid w:val="00B2650F"/>
    <w:rsid w:val="00B26650"/>
    <w:rsid w:val="00B328C7"/>
    <w:rsid w:val="00B53257"/>
    <w:rsid w:val="00B56E51"/>
    <w:rsid w:val="00B62DFE"/>
    <w:rsid w:val="00B63BC5"/>
    <w:rsid w:val="00B64B1B"/>
    <w:rsid w:val="00B6618F"/>
    <w:rsid w:val="00B748E4"/>
    <w:rsid w:val="00B7568B"/>
    <w:rsid w:val="00B81700"/>
    <w:rsid w:val="00B838B3"/>
    <w:rsid w:val="00B83EC5"/>
    <w:rsid w:val="00B94506"/>
    <w:rsid w:val="00BA0A54"/>
    <w:rsid w:val="00BA0D0B"/>
    <w:rsid w:val="00BA1CEC"/>
    <w:rsid w:val="00BA2978"/>
    <w:rsid w:val="00BB13C3"/>
    <w:rsid w:val="00BC4DC7"/>
    <w:rsid w:val="00BC51A2"/>
    <w:rsid w:val="00BC5204"/>
    <w:rsid w:val="00BD6F5C"/>
    <w:rsid w:val="00BE3C3F"/>
    <w:rsid w:val="00BF476C"/>
    <w:rsid w:val="00BF7026"/>
    <w:rsid w:val="00C17A48"/>
    <w:rsid w:val="00C21ACA"/>
    <w:rsid w:val="00C22C69"/>
    <w:rsid w:val="00C3053F"/>
    <w:rsid w:val="00C37E95"/>
    <w:rsid w:val="00C51178"/>
    <w:rsid w:val="00C53D42"/>
    <w:rsid w:val="00C54F92"/>
    <w:rsid w:val="00C55335"/>
    <w:rsid w:val="00C5645B"/>
    <w:rsid w:val="00C60126"/>
    <w:rsid w:val="00C61F95"/>
    <w:rsid w:val="00C749AA"/>
    <w:rsid w:val="00C80E03"/>
    <w:rsid w:val="00C9070B"/>
    <w:rsid w:val="00C95CD8"/>
    <w:rsid w:val="00C9603F"/>
    <w:rsid w:val="00CA6095"/>
    <w:rsid w:val="00CB340B"/>
    <w:rsid w:val="00CB5811"/>
    <w:rsid w:val="00CB7072"/>
    <w:rsid w:val="00CC3E6B"/>
    <w:rsid w:val="00CC495C"/>
    <w:rsid w:val="00CD1735"/>
    <w:rsid w:val="00CD23C2"/>
    <w:rsid w:val="00CD47B9"/>
    <w:rsid w:val="00CD735E"/>
    <w:rsid w:val="00CE433C"/>
    <w:rsid w:val="00CE567D"/>
    <w:rsid w:val="00CE7DCB"/>
    <w:rsid w:val="00CF3191"/>
    <w:rsid w:val="00CF45DA"/>
    <w:rsid w:val="00CF67E0"/>
    <w:rsid w:val="00D044AC"/>
    <w:rsid w:val="00D10513"/>
    <w:rsid w:val="00D121A6"/>
    <w:rsid w:val="00D16F34"/>
    <w:rsid w:val="00D2137C"/>
    <w:rsid w:val="00D26E26"/>
    <w:rsid w:val="00D37F04"/>
    <w:rsid w:val="00D44D09"/>
    <w:rsid w:val="00D46716"/>
    <w:rsid w:val="00D54835"/>
    <w:rsid w:val="00D61B49"/>
    <w:rsid w:val="00D63519"/>
    <w:rsid w:val="00D7099D"/>
    <w:rsid w:val="00D70EF3"/>
    <w:rsid w:val="00D811DA"/>
    <w:rsid w:val="00D81FBD"/>
    <w:rsid w:val="00D87480"/>
    <w:rsid w:val="00D93221"/>
    <w:rsid w:val="00D93AE0"/>
    <w:rsid w:val="00DA4D5A"/>
    <w:rsid w:val="00DB2C7A"/>
    <w:rsid w:val="00DC25D4"/>
    <w:rsid w:val="00DD1A7E"/>
    <w:rsid w:val="00DE52C5"/>
    <w:rsid w:val="00DF1006"/>
    <w:rsid w:val="00DF29A3"/>
    <w:rsid w:val="00DF3FB9"/>
    <w:rsid w:val="00DF4977"/>
    <w:rsid w:val="00E040AB"/>
    <w:rsid w:val="00E07E76"/>
    <w:rsid w:val="00E1426F"/>
    <w:rsid w:val="00E146BA"/>
    <w:rsid w:val="00E163C8"/>
    <w:rsid w:val="00E25635"/>
    <w:rsid w:val="00E269BC"/>
    <w:rsid w:val="00E30CC5"/>
    <w:rsid w:val="00E31A9C"/>
    <w:rsid w:val="00E333A6"/>
    <w:rsid w:val="00E437B6"/>
    <w:rsid w:val="00E44B67"/>
    <w:rsid w:val="00E4564D"/>
    <w:rsid w:val="00E52276"/>
    <w:rsid w:val="00E54CDD"/>
    <w:rsid w:val="00E60789"/>
    <w:rsid w:val="00E66046"/>
    <w:rsid w:val="00E668E9"/>
    <w:rsid w:val="00E671FF"/>
    <w:rsid w:val="00E73CF0"/>
    <w:rsid w:val="00E74E2C"/>
    <w:rsid w:val="00E82786"/>
    <w:rsid w:val="00E86B8A"/>
    <w:rsid w:val="00E9729E"/>
    <w:rsid w:val="00EA2CC3"/>
    <w:rsid w:val="00EA6D52"/>
    <w:rsid w:val="00EA7712"/>
    <w:rsid w:val="00EC7281"/>
    <w:rsid w:val="00ED0350"/>
    <w:rsid w:val="00EE2DFD"/>
    <w:rsid w:val="00EE4B6E"/>
    <w:rsid w:val="00EF444D"/>
    <w:rsid w:val="00F02C3E"/>
    <w:rsid w:val="00F050D5"/>
    <w:rsid w:val="00F0575F"/>
    <w:rsid w:val="00F064EE"/>
    <w:rsid w:val="00F15C16"/>
    <w:rsid w:val="00F503E1"/>
    <w:rsid w:val="00F52C34"/>
    <w:rsid w:val="00F55219"/>
    <w:rsid w:val="00F5549E"/>
    <w:rsid w:val="00F573DB"/>
    <w:rsid w:val="00F60732"/>
    <w:rsid w:val="00F75C66"/>
    <w:rsid w:val="00F81987"/>
    <w:rsid w:val="00FA1A59"/>
    <w:rsid w:val="00FA2A16"/>
    <w:rsid w:val="00FA2CBF"/>
    <w:rsid w:val="00FB01EB"/>
    <w:rsid w:val="00FB4183"/>
    <w:rsid w:val="00FB6158"/>
    <w:rsid w:val="00FB6B09"/>
    <w:rsid w:val="00FC56ED"/>
    <w:rsid w:val="00FD0F99"/>
    <w:rsid w:val="00FE15DB"/>
    <w:rsid w:val="00FE288D"/>
    <w:rsid w:val="00FE74EC"/>
    <w:rsid w:val="00FE796A"/>
    <w:rsid w:val="00FF0E12"/>
    <w:rsid w:val="00FF6873"/>
    <w:rsid w:val="00FF696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lang w:val="pt-B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3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qFormat/>
    <w:rsid w:val="000A1277"/>
    <w:pPr>
      <w:spacing w:before="240" w:after="60"/>
      <w:outlineLvl w:val="4"/>
    </w:pPr>
    <w:rPr>
      <w:b/>
      <w:bCs/>
      <w:i/>
      <w:iCs/>
      <w:sz w:val="26"/>
      <w:szCs w:val="26"/>
      <w:lang w:val="sq-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2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tabs>
        <w:tab w:val="left" w:pos="576"/>
      </w:tabs>
      <w:spacing w:before="240"/>
      <w:ind w:left="0" w:firstLine="0"/>
      <w:jc w:val="both"/>
      <w:outlineLvl w:val="6"/>
    </w:pPr>
    <w:rPr>
      <w:b/>
      <w:iCs/>
      <w:szCs w:val="28"/>
      <w:lang w:val="pt-BR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num" w:pos="540"/>
      </w:tabs>
      <w:spacing w:before="240"/>
      <w:ind w:left="360"/>
      <w:outlineLvl w:val="7"/>
    </w:pPr>
    <w:rPr>
      <w:rFonts w:eastAsia="MS Mincho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underscore" w:pos="8640"/>
      </w:tabs>
      <w:ind w:left="360"/>
    </w:pPr>
    <w:rPr>
      <w:rFonts w:eastAsia="MS Mincho"/>
    </w:rPr>
  </w:style>
  <w:style w:type="paragraph" w:styleId="BodyText3">
    <w:name w:val="Body Text 3"/>
    <w:basedOn w:val="Normal"/>
    <w:pPr>
      <w:jc w:val="both"/>
    </w:pPr>
    <w:rPr>
      <w:rFonts w:eastAsia="MS Mincho"/>
      <w:sz w:val="28"/>
    </w:rPr>
  </w:style>
  <w:style w:type="paragraph" w:styleId="BodyText">
    <w:name w:val="Body Text"/>
    <w:basedOn w:val="Normal"/>
    <w:pPr>
      <w:tabs>
        <w:tab w:val="left" w:pos="576"/>
        <w:tab w:val="left" w:leader="underscore" w:pos="8640"/>
      </w:tabs>
      <w:spacing w:before="240"/>
    </w:pPr>
    <w:rPr>
      <w:rFonts w:eastAsia="MS Mincho"/>
      <w:sz w:val="22"/>
    </w:rPr>
  </w:style>
  <w:style w:type="paragraph" w:styleId="BodyText2">
    <w:name w:val="Body Text 2"/>
    <w:basedOn w:val="Normal"/>
    <w:pPr>
      <w:tabs>
        <w:tab w:val="left" w:leader="underscore" w:pos="8640"/>
      </w:tabs>
      <w:spacing w:before="240"/>
      <w:jc w:val="both"/>
    </w:pPr>
    <w:rPr>
      <w:rFonts w:eastAsia="MS Mincho"/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/>
      <w:jc w:val="both"/>
    </w:pPr>
    <w:rPr>
      <w:bCs/>
      <w:iCs/>
      <w:color w:val="FF6600"/>
      <w:lang w:val="sq-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sq-AL"/>
    </w:rPr>
  </w:style>
  <w:style w:type="paragraph" w:customStyle="1" w:styleId="SLparagraph">
    <w:name w:val="SL paragraph"/>
    <w:basedOn w:val="Normal"/>
    <w:pPr>
      <w:numPr>
        <w:ilvl w:val="1"/>
        <w:numId w:val="3"/>
      </w:numPr>
    </w:pPr>
    <w:rPr>
      <w:lang w:val="sq-AL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1277"/>
    <w:pPr>
      <w:spacing w:after="120"/>
      <w:ind w:left="360"/>
    </w:pPr>
    <w:rPr>
      <w:sz w:val="16"/>
      <w:szCs w:val="16"/>
      <w:lang w:val="sq-AL"/>
    </w:rPr>
  </w:style>
  <w:style w:type="character" w:styleId="Emphasis">
    <w:name w:val="Emphasis"/>
    <w:uiPriority w:val="20"/>
    <w:qFormat/>
    <w:rsid w:val="000A1FAC"/>
    <w:rPr>
      <w:i/>
      <w:iCs/>
    </w:rPr>
  </w:style>
  <w:style w:type="paragraph" w:styleId="ListParagraph">
    <w:name w:val="List Paragraph"/>
    <w:aliases w:val="Bullet Points,Liste Paragraf,Paragraphe de liste 2,Bullet 2,List Paragraph1,List Paragraph11,Annex,Citation List,Akapit z listą BS,Bullet1,Bullets,List Paragraph (numbered (a)),Report Para,Number Bullets,WinDForce-Letter,Heading 2_sj,l"/>
    <w:basedOn w:val="Normal"/>
    <w:link w:val="ListParagraphChar"/>
    <w:uiPriority w:val="34"/>
    <w:qFormat/>
    <w:rsid w:val="00822D6E"/>
    <w:pPr>
      <w:ind w:left="720"/>
      <w:contextualSpacing/>
    </w:pPr>
    <w:rPr>
      <w:lang w:val="sq-AL"/>
    </w:rPr>
  </w:style>
  <w:style w:type="paragraph" w:styleId="BalloonText">
    <w:name w:val="Balloon Text"/>
    <w:basedOn w:val="Normal"/>
    <w:semiHidden/>
    <w:rsid w:val="006E16F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329AA"/>
    <w:pPr>
      <w:spacing w:before="120" w:after="120"/>
      <w:ind w:right="-403"/>
      <w:jc w:val="both"/>
    </w:pPr>
    <w:rPr>
      <w:b/>
      <w:szCs w:val="20"/>
      <w:lang w:val="en-GB" w:eastAsia="it-IT"/>
    </w:rPr>
  </w:style>
  <w:style w:type="character" w:customStyle="1" w:styleId="Heading3Char">
    <w:name w:val="Heading 3 Char"/>
    <w:link w:val="Heading3"/>
    <w:semiHidden/>
    <w:rsid w:val="00B5325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B63BC5"/>
    <w:pPr>
      <w:tabs>
        <w:tab w:val="center" w:pos="4320"/>
        <w:tab w:val="right" w:pos="8640"/>
      </w:tabs>
    </w:pPr>
    <w:rPr>
      <w:lang w:val="sq-AL"/>
    </w:rPr>
  </w:style>
  <w:style w:type="character" w:customStyle="1" w:styleId="HeaderChar">
    <w:name w:val="Header Char"/>
    <w:link w:val="Header"/>
    <w:rsid w:val="00B63BC5"/>
    <w:rPr>
      <w:sz w:val="24"/>
      <w:szCs w:val="24"/>
      <w:lang w:val="sq-AL"/>
    </w:rPr>
  </w:style>
  <w:style w:type="character" w:customStyle="1" w:styleId="Heading6Char">
    <w:name w:val="Heading 6 Char"/>
    <w:link w:val="Heading6"/>
    <w:semiHidden/>
    <w:rsid w:val="008112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istParagraphChar">
    <w:name w:val="List Paragraph Char"/>
    <w:aliases w:val="Bullet Points Char,Liste Paragraf Char,Paragraphe de liste 2 Char,Bullet 2 Char,List Paragraph1 Char,List Paragraph11 Char,Annex Char,Citation List Char,Akapit z listą BS Char,Bullet1 Char,Bullets Char,Report Para Char,l Char"/>
    <w:link w:val="ListParagraph"/>
    <w:uiPriority w:val="34"/>
    <w:qFormat/>
    <w:locked/>
    <w:rsid w:val="003233E1"/>
    <w:rPr>
      <w:sz w:val="24"/>
      <w:szCs w:val="24"/>
      <w:lang w:val="sq-AL"/>
    </w:rPr>
  </w:style>
  <w:style w:type="paragraph" w:customStyle="1" w:styleId="DefaultText">
    <w:name w:val="Default Text"/>
    <w:basedOn w:val="Normal"/>
    <w:rsid w:val="00E86B8A"/>
    <w:rPr>
      <w:rFonts w:eastAsia="MS Mincho"/>
      <w:szCs w:val="20"/>
      <w:lang w:val="en-GB"/>
    </w:rPr>
  </w:style>
  <w:style w:type="character" w:customStyle="1" w:styleId="DescriptionChar">
    <w:name w:val="Description Char"/>
    <w:link w:val="Description"/>
    <w:rsid w:val="00E437B6"/>
    <w:rPr>
      <w:spacing w:val="-6"/>
      <w:lang w:val="en-CA"/>
    </w:rPr>
  </w:style>
  <w:style w:type="paragraph" w:customStyle="1" w:styleId="Description">
    <w:name w:val="Description"/>
    <w:basedOn w:val="Normal"/>
    <w:link w:val="DescriptionChar"/>
    <w:rsid w:val="00E437B6"/>
    <w:pPr>
      <w:pBdr>
        <w:top w:val="single" w:sz="4" w:space="1" w:color="auto"/>
      </w:pBdr>
      <w:spacing w:after="240"/>
    </w:pPr>
    <w:rPr>
      <w:spacing w:val="-6"/>
      <w:sz w:val="20"/>
      <w:szCs w:val="20"/>
      <w:lang w:val="en-CA"/>
    </w:rPr>
  </w:style>
  <w:style w:type="paragraph" w:styleId="NoSpacing">
    <w:name w:val="No Spacing"/>
    <w:link w:val="NoSpacingChar"/>
    <w:uiPriority w:val="1"/>
    <w:qFormat/>
    <w:rsid w:val="00E437B6"/>
    <w:pPr>
      <w:spacing w:line="276" w:lineRule="auto"/>
      <w:jc w:val="both"/>
    </w:pPr>
    <w:rPr>
      <w:rFonts w:eastAsia="Calibri"/>
      <w:b/>
      <w:sz w:val="24"/>
      <w:szCs w:val="24"/>
      <w:lang w:val="sq-AL" w:eastAsia="en-US"/>
    </w:rPr>
  </w:style>
  <w:style w:type="character" w:customStyle="1" w:styleId="NoSpacingChar">
    <w:name w:val="No Spacing Char"/>
    <w:link w:val="NoSpacing"/>
    <w:uiPriority w:val="1"/>
    <w:rsid w:val="00E437B6"/>
    <w:rPr>
      <w:rFonts w:eastAsia="Calibri"/>
      <w:b/>
      <w:sz w:val="24"/>
      <w:szCs w:val="24"/>
      <w:lang w:val="sq-AL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7AB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lang w:val="pt-B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3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qFormat/>
    <w:rsid w:val="000A1277"/>
    <w:pPr>
      <w:spacing w:before="240" w:after="60"/>
      <w:outlineLvl w:val="4"/>
    </w:pPr>
    <w:rPr>
      <w:b/>
      <w:bCs/>
      <w:i/>
      <w:iCs/>
      <w:sz w:val="26"/>
      <w:szCs w:val="26"/>
      <w:lang w:val="sq-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2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tabs>
        <w:tab w:val="left" w:pos="576"/>
      </w:tabs>
      <w:spacing w:before="240"/>
      <w:ind w:left="0" w:firstLine="0"/>
      <w:jc w:val="both"/>
      <w:outlineLvl w:val="6"/>
    </w:pPr>
    <w:rPr>
      <w:b/>
      <w:iCs/>
      <w:szCs w:val="28"/>
      <w:lang w:val="pt-BR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num" w:pos="540"/>
      </w:tabs>
      <w:spacing w:before="240"/>
      <w:ind w:left="360"/>
      <w:outlineLvl w:val="7"/>
    </w:pPr>
    <w:rPr>
      <w:rFonts w:eastAsia="MS Mincho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underscore" w:pos="8640"/>
      </w:tabs>
      <w:ind w:left="360"/>
    </w:pPr>
    <w:rPr>
      <w:rFonts w:eastAsia="MS Mincho"/>
    </w:rPr>
  </w:style>
  <w:style w:type="paragraph" w:styleId="BodyText3">
    <w:name w:val="Body Text 3"/>
    <w:basedOn w:val="Normal"/>
    <w:pPr>
      <w:jc w:val="both"/>
    </w:pPr>
    <w:rPr>
      <w:rFonts w:eastAsia="MS Mincho"/>
      <w:sz w:val="28"/>
    </w:rPr>
  </w:style>
  <w:style w:type="paragraph" w:styleId="BodyText">
    <w:name w:val="Body Text"/>
    <w:basedOn w:val="Normal"/>
    <w:pPr>
      <w:tabs>
        <w:tab w:val="left" w:pos="576"/>
        <w:tab w:val="left" w:leader="underscore" w:pos="8640"/>
      </w:tabs>
      <w:spacing w:before="240"/>
    </w:pPr>
    <w:rPr>
      <w:rFonts w:eastAsia="MS Mincho"/>
      <w:sz w:val="22"/>
    </w:rPr>
  </w:style>
  <w:style w:type="paragraph" w:styleId="BodyText2">
    <w:name w:val="Body Text 2"/>
    <w:basedOn w:val="Normal"/>
    <w:pPr>
      <w:tabs>
        <w:tab w:val="left" w:leader="underscore" w:pos="8640"/>
      </w:tabs>
      <w:spacing w:before="240"/>
      <w:jc w:val="both"/>
    </w:pPr>
    <w:rPr>
      <w:rFonts w:eastAsia="MS Mincho"/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/>
      <w:jc w:val="both"/>
    </w:pPr>
    <w:rPr>
      <w:bCs/>
      <w:iCs/>
      <w:color w:val="FF6600"/>
      <w:lang w:val="sq-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sq-AL"/>
    </w:rPr>
  </w:style>
  <w:style w:type="paragraph" w:customStyle="1" w:styleId="SLparagraph">
    <w:name w:val="SL paragraph"/>
    <w:basedOn w:val="Normal"/>
    <w:pPr>
      <w:numPr>
        <w:ilvl w:val="1"/>
        <w:numId w:val="3"/>
      </w:numPr>
    </w:pPr>
    <w:rPr>
      <w:lang w:val="sq-AL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1277"/>
    <w:pPr>
      <w:spacing w:after="120"/>
      <w:ind w:left="360"/>
    </w:pPr>
    <w:rPr>
      <w:sz w:val="16"/>
      <w:szCs w:val="16"/>
      <w:lang w:val="sq-AL"/>
    </w:rPr>
  </w:style>
  <w:style w:type="character" w:styleId="Emphasis">
    <w:name w:val="Emphasis"/>
    <w:uiPriority w:val="20"/>
    <w:qFormat/>
    <w:rsid w:val="000A1FAC"/>
    <w:rPr>
      <w:i/>
      <w:iCs/>
    </w:rPr>
  </w:style>
  <w:style w:type="paragraph" w:styleId="ListParagraph">
    <w:name w:val="List Paragraph"/>
    <w:aliases w:val="Bullet Points,Liste Paragraf,Paragraphe de liste 2,Bullet 2,List Paragraph1,List Paragraph11,Annex,Citation List,Akapit z listą BS,Bullet1,Bullets,List Paragraph (numbered (a)),Report Para,Number Bullets,WinDForce-Letter,Heading 2_sj,l"/>
    <w:basedOn w:val="Normal"/>
    <w:link w:val="ListParagraphChar"/>
    <w:uiPriority w:val="34"/>
    <w:qFormat/>
    <w:rsid w:val="00822D6E"/>
    <w:pPr>
      <w:ind w:left="720"/>
      <w:contextualSpacing/>
    </w:pPr>
    <w:rPr>
      <w:lang w:val="sq-AL"/>
    </w:rPr>
  </w:style>
  <w:style w:type="paragraph" w:styleId="BalloonText">
    <w:name w:val="Balloon Text"/>
    <w:basedOn w:val="Normal"/>
    <w:semiHidden/>
    <w:rsid w:val="006E16F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329AA"/>
    <w:pPr>
      <w:spacing w:before="120" w:after="120"/>
      <w:ind w:right="-403"/>
      <w:jc w:val="both"/>
    </w:pPr>
    <w:rPr>
      <w:b/>
      <w:szCs w:val="20"/>
      <w:lang w:val="en-GB" w:eastAsia="it-IT"/>
    </w:rPr>
  </w:style>
  <w:style w:type="character" w:customStyle="1" w:styleId="Heading3Char">
    <w:name w:val="Heading 3 Char"/>
    <w:link w:val="Heading3"/>
    <w:semiHidden/>
    <w:rsid w:val="00B5325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B63BC5"/>
    <w:pPr>
      <w:tabs>
        <w:tab w:val="center" w:pos="4320"/>
        <w:tab w:val="right" w:pos="8640"/>
      </w:tabs>
    </w:pPr>
    <w:rPr>
      <w:lang w:val="sq-AL"/>
    </w:rPr>
  </w:style>
  <w:style w:type="character" w:customStyle="1" w:styleId="HeaderChar">
    <w:name w:val="Header Char"/>
    <w:link w:val="Header"/>
    <w:rsid w:val="00B63BC5"/>
    <w:rPr>
      <w:sz w:val="24"/>
      <w:szCs w:val="24"/>
      <w:lang w:val="sq-AL"/>
    </w:rPr>
  </w:style>
  <w:style w:type="character" w:customStyle="1" w:styleId="Heading6Char">
    <w:name w:val="Heading 6 Char"/>
    <w:link w:val="Heading6"/>
    <w:semiHidden/>
    <w:rsid w:val="008112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istParagraphChar">
    <w:name w:val="List Paragraph Char"/>
    <w:aliases w:val="Bullet Points Char,Liste Paragraf Char,Paragraphe de liste 2 Char,Bullet 2 Char,List Paragraph1 Char,List Paragraph11 Char,Annex Char,Citation List Char,Akapit z listą BS Char,Bullet1 Char,Bullets Char,Report Para Char,l Char"/>
    <w:link w:val="ListParagraph"/>
    <w:uiPriority w:val="34"/>
    <w:qFormat/>
    <w:locked/>
    <w:rsid w:val="003233E1"/>
    <w:rPr>
      <w:sz w:val="24"/>
      <w:szCs w:val="24"/>
      <w:lang w:val="sq-AL"/>
    </w:rPr>
  </w:style>
  <w:style w:type="paragraph" w:customStyle="1" w:styleId="DefaultText">
    <w:name w:val="Default Text"/>
    <w:basedOn w:val="Normal"/>
    <w:rsid w:val="00E86B8A"/>
    <w:rPr>
      <w:rFonts w:eastAsia="MS Mincho"/>
      <w:szCs w:val="20"/>
      <w:lang w:val="en-GB"/>
    </w:rPr>
  </w:style>
  <w:style w:type="character" w:customStyle="1" w:styleId="DescriptionChar">
    <w:name w:val="Description Char"/>
    <w:link w:val="Description"/>
    <w:rsid w:val="00E437B6"/>
    <w:rPr>
      <w:spacing w:val="-6"/>
      <w:lang w:val="en-CA"/>
    </w:rPr>
  </w:style>
  <w:style w:type="paragraph" w:customStyle="1" w:styleId="Description">
    <w:name w:val="Description"/>
    <w:basedOn w:val="Normal"/>
    <w:link w:val="DescriptionChar"/>
    <w:rsid w:val="00E437B6"/>
    <w:pPr>
      <w:pBdr>
        <w:top w:val="single" w:sz="4" w:space="1" w:color="auto"/>
      </w:pBdr>
      <w:spacing w:after="240"/>
    </w:pPr>
    <w:rPr>
      <w:spacing w:val="-6"/>
      <w:sz w:val="20"/>
      <w:szCs w:val="20"/>
      <w:lang w:val="en-CA"/>
    </w:rPr>
  </w:style>
  <w:style w:type="paragraph" w:styleId="NoSpacing">
    <w:name w:val="No Spacing"/>
    <w:link w:val="NoSpacingChar"/>
    <w:uiPriority w:val="1"/>
    <w:qFormat/>
    <w:rsid w:val="00E437B6"/>
    <w:pPr>
      <w:spacing w:line="276" w:lineRule="auto"/>
      <w:jc w:val="both"/>
    </w:pPr>
    <w:rPr>
      <w:rFonts w:eastAsia="Calibri"/>
      <w:b/>
      <w:sz w:val="24"/>
      <w:szCs w:val="24"/>
      <w:lang w:val="sq-AL" w:eastAsia="en-US"/>
    </w:rPr>
  </w:style>
  <w:style w:type="character" w:customStyle="1" w:styleId="NoSpacingChar">
    <w:name w:val="No Spacing Char"/>
    <w:link w:val="NoSpacing"/>
    <w:uiPriority w:val="1"/>
    <w:rsid w:val="00E437B6"/>
    <w:rPr>
      <w:rFonts w:eastAsia="Calibri"/>
      <w:b/>
      <w:sz w:val="24"/>
      <w:szCs w:val="24"/>
      <w:lang w:val="sq-AL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7A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ltura.gov.al" TargetMode="External"/><Relationship Id="rId1" Type="http://schemas.openxmlformats.org/officeDocument/2006/relationships/hyperlink" Target="http://www.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080B-B2FE-47E5-AA0B-1CDD9176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Datë 24</vt:lpstr>
    </vt:vector>
  </TitlesOfParts>
  <Company/>
  <LinksUpToDate>false</LinksUpToDate>
  <CharactersWithSpaces>6273</CharactersWithSpaces>
  <SharedDoc>false</SharedDoc>
  <HLinks>
    <vt:vector size="24" baseType="variant">
      <vt:variant>
        <vt:i4>6619171</vt:i4>
      </vt:variant>
      <vt:variant>
        <vt:i4>9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3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Datë 24</dc:title>
  <dc:creator>NEC</dc:creator>
  <cp:lastModifiedBy>etleva kondi1</cp:lastModifiedBy>
  <cp:revision>2</cp:revision>
  <cp:lastPrinted>2021-02-17T13:22:00Z</cp:lastPrinted>
  <dcterms:created xsi:type="dcterms:W3CDTF">2021-04-08T14:21:00Z</dcterms:created>
  <dcterms:modified xsi:type="dcterms:W3CDTF">2021-04-08T14:21:00Z</dcterms:modified>
</cp:coreProperties>
</file>